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C0D" w:rsidRPr="005659C8" w:rsidRDefault="00837E54" w:rsidP="00A94C0D">
      <w:pPr>
        <w:spacing w:line="360" w:lineRule="auto"/>
        <w:rPr>
          <w:rFonts w:ascii="Verdana" w:hAnsi="Verdana" w:cs="Tahoma"/>
          <w:sz w:val="22"/>
          <w:szCs w:val="22"/>
          <w:lang w:val="en-US"/>
        </w:rPr>
      </w:pPr>
      <w:r>
        <w:rPr>
          <w:rFonts w:ascii="Verdana" w:hAnsi="Verdana" w:cs="Tahom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294.9pt;margin-top:36pt;width:13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" stroked="f">
            <v:textbox>
              <w:txbxContent>
                <w:p w:rsidR="001D24FE" w:rsidRPr="00BA0A55" w:rsidRDefault="001D24FE" w:rsidP="00A94C0D">
                  <w:pPr>
                    <w:spacing w:before="100" w:beforeAutospacing="1" w:line="240" w:lineRule="exact"/>
                    <w:rPr>
                      <w:rFonts w:ascii="Tahoma" w:hAnsi="Tahoma" w:cs="Tahoma"/>
                    </w:rPr>
                  </w:pPr>
                  <w:r w:rsidRPr="00C21951">
                    <w:rPr>
                      <w:rFonts w:ascii="Tahoma" w:hAnsi="Tahoma" w:cs="Tahoma"/>
                    </w:rPr>
                    <w:t xml:space="preserve">Καλαμάτα, </w:t>
                  </w:r>
                  <w:r w:rsidR="00480624">
                    <w:rPr>
                      <w:rFonts w:ascii="Tahoma" w:hAnsi="Tahoma" w:cs="Tahoma"/>
                      <w:lang w:val="en-US"/>
                    </w:rPr>
                    <w:t>13</w:t>
                  </w:r>
                  <w:r w:rsidR="00BA0A55">
                    <w:rPr>
                      <w:rFonts w:ascii="Tahoma" w:hAnsi="Tahoma" w:cs="Tahoma"/>
                    </w:rPr>
                    <w:t>-</w:t>
                  </w:r>
                  <w:r w:rsidR="00227E73">
                    <w:rPr>
                      <w:rFonts w:ascii="Tahoma" w:hAnsi="Tahoma" w:cs="Tahoma"/>
                      <w:lang w:val="en-US"/>
                    </w:rPr>
                    <w:t>11</w:t>
                  </w:r>
                  <w:r w:rsidR="003408EB">
                    <w:rPr>
                      <w:rFonts w:ascii="Tahoma" w:hAnsi="Tahoma" w:cs="Tahoma"/>
                    </w:rPr>
                    <w:t>-</w:t>
                  </w:r>
                  <w:r w:rsidR="00BA0A55">
                    <w:rPr>
                      <w:rFonts w:ascii="Tahoma" w:hAnsi="Tahoma" w:cs="Tahoma"/>
                    </w:rPr>
                    <w:t>2014</w:t>
                  </w:r>
                </w:p>
                <w:p w:rsidR="001D24FE" w:rsidRPr="00BA0A55" w:rsidRDefault="001D24FE" w:rsidP="00A94C0D">
                  <w:pPr>
                    <w:spacing w:before="100" w:beforeAutospacing="1" w:line="240" w:lineRule="exact"/>
                    <w:rPr>
                      <w:rFonts w:ascii="Tahoma" w:hAnsi="Tahoma" w:cs="Tahoma"/>
                    </w:rPr>
                  </w:pPr>
                  <w:r w:rsidRPr="00C21951">
                    <w:rPr>
                      <w:rFonts w:ascii="Tahoma" w:hAnsi="Tahoma" w:cs="Tahoma"/>
                    </w:rPr>
                    <w:t>Αρ. Πρωτ.:</w:t>
                  </w:r>
                  <w:r w:rsidR="00017435">
                    <w:rPr>
                      <w:rFonts w:ascii="Tahoma" w:hAnsi="Tahoma" w:cs="Tahoma"/>
                    </w:rPr>
                    <w:t>877</w:t>
                  </w:r>
                </w:p>
              </w:txbxContent>
            </v:textbox>
          </v:shape>
        </w:pict>
      </w:r>
      <w:r w:rsidR="00A94C0D" w:rsidRPr="005659C8">
        <w:rPr>
          <w:rFonts w:ascii="Verdana" w:hAnsi="Verdana" w:cs="Tahoma"/>
          <w:noProof/>
          <w:sz w:val="22"/>
          <w:szCs w:val="22"/>
        </w:rPr>
        <w:drawing>
          <wp:inline distT="0" distB="0" distL="0" distR="0" wp14:anchorId="5D4382B3" wp14:editId="01F9FE19">
            <wp:extent cx="3234337" cy="1263238"/>
            <wp:effectExtent l="0" t="0" r="4445" b="0"/>
            <wp:docPr id="1" name="Εικόνα 1" descr="si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546" cy="12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C0D" w:rsidRPr="005659C8" w:rsidRDefault="00A94C0D" w:rsidP="00A94C0D">
      <w:pPr>
        <w:pStyle w:val="a4"/>
        <w:rPr>
          <w:rFonts w:ascii="Verdana" w:hAnsi="Verdana" w:cs="Tahoma"/>
          <w:sz w:val="22"/>
          <w:szCs w:val="22"/>
          <w:u w:val="single"/>
        </w:rPr>
      </w:pPr>
    </w:p>
    <w:p w:rsidR="00A94C0D" w:rsidRPr="005659C8" w:rsidRDefault="00A94C0D" w:rsidP="00A94C0D">
      <w:pPr>
        <w:pStyle w:val="a4"/>
        <w:rPr>
          <w:rFonts w:ascii="Verdana" w:hAnsi="Verdana" w:cs="Tahoma"/>
          <w:sz w:val="22"/>
          <w:szCs w:val="22"/>
          <w:u w:val="single"/>
        </w:rPr>
      </w:pPr>
    </w:p>
    <w:p w:rsidR="00A94C0D" w:rsidRPr="005659C8" w:rsidRDefault="00A94C0D" w:rsidP="00A94C0D">
      <w:pPr>
        <w:pStyle w:val="a4"/>
        <w:rPr>
          <w:rFonts w:ascii="Verdana" w:hAnsi="Verdana" w:cs="Tahoma"/>
          <w:sz w:val="22"/>
          <w:szCs w:val="22"/>
          <w:u w:val="single"/>
        </w:rPr>
      </w:pPr>
      <w:r w:rsidRPr="005659C8">
        <w:rPr>
          <w:rFonts w:ascii="Verdana" w:hAnsi="Verdana" w:cs="Tahoma"/>
          <w:sz w:val="22"/>
          <w:szCs w:val="22"/>
          <w:u w:val="single"/>
        </w:rPr>
        <w:t xml:space="preserve">ΠΕΡΙΛΗΨΗ </w:t>
      </w:r>
      <w:r w:rsidR="00BA0A55" w:rsidRPr="005659C8">
        <w:rPr>
          <w:rFonts w:ascii="Verdana" w:hAnsi="Verdana" w:cs="Tahoma"/>
          <w:sz w:val="22"/>
          <w:szCs w:val="22"/>
          <w:u w:val="single"/>
        </w:rPr>
        <w:t>5</w:t>
      </w:r>
      <w:r w:rsidRPr="005659C8">
        <w:rPr>
          <w:rFonts w:ascii="Verdana" w:hAnsi="Verdana" w:cs="Tahoma"/>
          <w:sz w:val="22"/>
          <w:szCs w:val="22"/>
          <w:u w:val="single"/>
          <w:vertAlign w:val="superscript"/>
        </w:rPr>
        <w:t>ης</w:t>
      </w:r>
      <w:r w:rsidRPr="005659C8">
        <w:rPr>
          <w:rFonts w:ascii="Verdana" w:hAnsi="Verdana" w:cs="Tahoma"/>
          <w:sz w:val="22"/>
          <w:szCs w:val="22"/>
          <w:u w:val="single"/>
        </w:rPr>
        <w:t xml:space="preserve"> ΠΡΟΣΚΛΗΣΗΣ ΕΚΔΗΛΩΣΗΣ ΕΝΔΙΑΦΕΡΟΝΤΟΣ</w:t>
      </w:r>
    </w:p>
    <w:p w:rsidR="00837E54" w:rsidRDefault="00A94C0D" w:rsidP="00A94C0D">
      <w:pPr>
        <w:spacing w:line="360" w:lineRule="auto"/>
        <w:jc w:val="center"/>
        <w:rPr>
          <w:rFonts w:ascii="Verdana" w:hAnsi="Verdana" w:cs="Tahoma"/>
          <w:b/>
          <w:bCs/>
          <w:sz w:val="22"/>
          <w:szCs w:val="22"/>
          <w:lang w:val="en-US"/>
        </w:rPr>
      </w:pPr>
      <w:r w:rsidRPr="005659C8">
        <w:rPr>
          <w:rFonts w:ascii="Verdana" w:hAnsi="Verdana" w:cs="Tahoma"/>
          <w:b/>
          <w:bCs/>
          <w:sz w:val="22"/>
          <w:szCs w:val="22"/>
        </w:rPr>
        <w:t>ΓΙΑ ΤΗΝ ΥΠΟΒΟΛΗ ΠΡΟΤΑΣΕΩΝ ΣΤ</w:t>
      </w:r>
      <w:r w:rsidRPr="005659C8">
        <w:rPr>
          <w:rFonts w:ascii="Verdana" w:hAnsi="Verdana" w:cs="Tahoma"/>
          <w:b/>
          <w:bCs/>
          <w:sz w:val="22"/>
          <w:szCs w:val="22"/>
          <w:lang w:val="en-US"/>
        </w:rPr>
        <w:t>O</w:t>
      </w:r>
      <w:r w:rsidRPr="005659C8">
        <w:rPr>
          <w:rFonts w:ascii="Verdana" w:hAnsi="Verdana" w:cs="Tahoma"/>
          <w:b/>
          <w:bCs/>
          <w:sz w:val="22"/>
          <w:szCs w:val="22"/>
        </w:rPr>
        <w:t xml:space="preserve"> ΠΛΑΙΣΙΟ ΤΟΥ ΤΟΠΙΚΟΥ ΠΡΟΓΡΑΜΜΑΤΟΣ ΠΡΟΣΕΓΓΙΣΗΣ </w:t>
      </w:r>
      <w:r w:rsidRPr="005659C8">
        <w:rPr>
          <w:rFonts w:ascii="Verdana" w:hAnsi="Verdana" w:cs="Tahoma"/>
          <w:b/>
          <w:bCs/>
          <w:sz w:val="22"/>
          <w:szCs w:val="22"/>
          <w:lang w:val="en-US"/>
        </w:rPr>
        <w:t>LEADER</w:t>
      </w:r>
      <w:r w:rsidRPr="005659C8">
        <w:rPr>
          <w:rFonts w:ascii="Verdana" w:hAnsi="Verdana" w:cs="Tahoma"/>
          <w:b/>
          <w:bCs/>
          <w:sz w:val="22"/>
          <w:szCs w:val="22"/>
        </w:rPr>
        <w:t xml:space="preserve"> ΤΗΣ </w:t>
      </w:r>
    </w:p>
    <w:p w:rsidR="00A94C0D" w:rsidRPr="005659C8" w:rsidRDefault="00A94C0D" w:rsidP="00A94C0D">
      <w:pPr>
        <w:spacing w:line="360" w:lineRule="auto"/>
        <w:jc w:val="center"/>
        <w:rPr>
          <w:rFonts w:ascii="Verdana" w:hAnsi="Verdana" w:cs="Tahoma"/>
          <w:b/>
          <w:bCs/>
          <w:sz w:val="22"/>
          <w:szCs w:val="22"/>
        </w:rPr>
      </w:pPr>
      <w:r w:rsidRPr="005659C8">
        <w:rPr>
          <w:rFonts w:ascii="Verdana" w:hAnsi="Verdana" w:cs="Tahoma"/>
          <w:b/>
          <w:bCs/>
          <w:sz w:val="22"/>
          <w:szCs w:val="22"/>
        </w:rPr>
        <w:t xml:space="preserve">ΟΜΑΔΑΣ ΤΟΠΙΚΗΣ ΔΡΑΣΗΣ (Ο.Τ.Δ) </w:t>
      </w:r>
    </w:p>
    <w:p w:rsidR="00837E54" w:rsidRPr="00837E54" w:rsidRDefault="00A94C0D" w:rsidP="00A94C0D">
      <w:pPr>
        <w:spacing w:line="360" w:lineRule="auto"/>
        <w:jc w:val="center"/>
        <w:rPr>
          <w:rFonts w:ascii="Verdana" w:hAnsi="Verdana" w:cs="Tahoma"/>
          <w:b/>
          <w:bCs/>
          <w:sz w:val="22"/>
          <w:szCs w:val="22"/>
        </w:rPr>
      </w:pPr>
      <w:r w:rsidRPr="005659C8">
        <w:rPr>
          <w:rFonts w:ascii="Verdana" w:hAnsi="Verdana" w:cs="Tahoma"/>
          <w:b/>
          <w:bCs/>
          <w:sz w:val="22"/>
          <w:szCs w:val="22"/>
        </w:rPr>
        <w:t xml:space="preserve">«ΑΝΑΠΤΥΞΙΑΚΗ ΜΕΣΣΗΝΙΑΣ </w:t>
      </w:r>
      <w:r w:rsidR="00837E54">
        <w:rPr>
          <w:rFonts w:ascii="Verdana" w:hAnsi="Verdana" w:cs="Tahoma"/>
          <w:b/>
          <w:bCs/>
          <w:sz w:val="22"/>
          <w:szCs w:val="22"/>
        </w:rPr>
        <w:t>–</w:t>
      </w:r>
      <w:r w:rsidRPr="005659C8">
        <w:rPr>
          <w:rFonts w:ascii="Verdana" w:hAnsi="Verdana" w:cs="Tahoma"/>
          <w:b/>
          <w:bCs/>
          <w:sz w:val="22"/>
          <w:szCs w:val="22"/>
        </w:rPr>
        <w:t xml:space="preserve"> </w:t>
      </w:r>
    </w:p>
    <w:p w:rsidR="00A94C0D" w:rsidRPr="005659C8" w:rsidRDefault="00A94C0D" w:rsidP="00A94C0D">
      <w:pPr>
        <w:spacing w:line="360" w:lineRule="auto"/>
        <w:jc w:val="center"/>
        <w:rPr>
          <w:rFonts w:ascii="Verdana" w:hAnsi="Verdana" w:cs="Tahoma"/>
          <w:sz w:val="22"/>
          <w:szCs w:val="22"/>
        </w:rPr>
      </w:pPr>
      <w:r w:rsidRPr="005659C8">
        <w:rPr>
          <w:rFonts w:ascii="Verdana" w:hAnsi="Verdana" w:cs="Tahoma"/>
          <w:b/>
          <w:bCs/>
          <w:sz w:val="22"/>
          <w:szCs w:val="22"/>
        </w:rPr>
        <w:t>ΑΝΑΠΤΥΞΙΑΚΗ ΑΝΩΝΥΜΗ ΕΤΑΙΡΕΙΑ ΟΤΑ »</w:t>
      </w:r>
    </w:p>
    <w:p w:rsidR="00A94C0D" w:rsidRPr="005659C8" w:rsidRDefault="00A94C0D" w:rsidP="00A94C0D">
      <w:pPr>
        <w:spacing w:line="360" w:lineRule="auto"/>
        <w:jc w:val="center"/>
        <w:rPr>
          <w:rFonts w:ascii="Verdana" w:hAnsi="Verdana" w:cs="Tahoma"/>
          <w:b/>
          <w:sz w:val="22"/>
          <w:szCs w:val="22"/>
        </w:rPr>
      </w:pPr>
    </w:p>
    <w:p w:rsidR="00A94C0D" w:rsidRPr="005659C8" w:rsidRDefault="00A94C0D" w:rsidP="00A94C0D">
      <w:pPr>
        <w:spacing w:line="360" w:lineRule="auto"/>
        <w:jc w:val="both"/>
        <w:rPr>
          <w:rFonts w:ascii="Verdana" w:hAnsi="Verdana" w:cs="Tahoma"/>
          <w:sz w:val="22"/>
          <w:szCs w:val="22"/>
        </w:rPr>
      </w:pPr>
      <w:r w:rsidRPr="005659C8">
        <w:rPr>
          <w:rFonts w:ascii="Verdana" w:hAnsi="Verdana" w:cs="Tahoma"/>
          <w:sz w:val="22"/>
          <w:szCs w:val="22"/>
        </w:rPr>
        <w:t xml:space="preserve">Στα πλαίσια του Άξονα 4: «Εφαρμογή προσέγγισης LEADER» του Προγράμματος «Αγροτική Ανάπτυξη της Ελλάδας 2007-2013» (ΠΑΑ) εγκρίθηκε, με τις </w:t>
      </w:r>
      <w:proofErr w:type="spellStart"/>
      <w:r w:rsidR="00946AA5" w:rsidRPr="005659C8">
        <w:rPr>
          <w:rFonts w:ascii="Verdana" w:hAnsi="Verdana" w:cs="Tahoma"/>
          <w:sz w:val="22"/>
          <w:szCs w:val="22"/>
        </w:rPr>
        <w:t>υπ΄</w:t>
      </w:r>
      <w:r w:rsidRPr="005659C8">
        <w:rPr>
          <w:rFonts w:ascii="Verdana" w:hAnsi="Verdana" w:cs="Tahoma"/>
          <w:sz w:val="22"/>
          <w:szCs w:val="22"/>
        </w:rPr>
        <w:t>αριθ</w:t>
      </w:r>
      <w:proofErr w:type="spellEnd"/>
      <w:r w:rsidRPr="005659C8">
        <w:rPr>
          <w:rFonts w:ascii="Verdana" w:hAnsi="Verdana" w:cs="Tahoma"/>
          <w:sz w:val="22"/>
          <w:szCs w:val="22"/>
        </w:rPr>
        <w:t xml:space="preserve">. 5807/29-06-09 &amp; 5954/02-07-09 αποφάσεις του Υπουργού Αγροτικής Ανάπτυξης &amp; Τροφίμων, η εφαρμογή τοπικού προγράμματος, Φορέας Υλοποίησης (Ομάδα Τοπικής Δράσης) του οποίου είναι η Εταιρεία μας με την επωνυμία: «ΑΝΑΠΤΥΞΙΑΚΗ ΜΕΣΣΗΝΙΑΣ-ΑΝΑΠΤΥΞΙΑΚΗ ΑΝΩΝΥΜΗ ΕΤΑΙΡΕΙΑ ΟΤΑ», (εφεξής αποκαλούμενη Ο.Τ.Δ.). </w:t>
      </w:r>
    </w:p>
    <w:p w:rsidR="00A94C0D" w:rsidRPr="005659C8" w:rsidRDefault="00A94C0D" w:rsidP="00A94C0D">
      <w:pPr>
        <w:spacing w:line="360" w:lineRule="auto"/>
        <w:jc w:val="both"/>
        <w:rPr>
          <w:rFonts w:ascii="Verdana" w:hAnsi="Verdana" w:cs="Tahoma"/>
          <w:sz w:val="22"/>
          <w:szCs w:val="22"/>
        </w:rPr>
      </w:pPr>
      <w:r w:rsidRPr="005659C8">
        <w:rPr>
          <w:rFonts w:ascii="Verdana" w:hAnsi="Verdana" w:cs="Tahoma"/>
          <w:sz w:val="22"/>
          <w:szCs w:val="22"/>
        </w:rPr>
        <w:t>Για την εφαρμογή του τοπικού προγράμματος υπεγράφη η από 26-06-2010 Σύμβαση μεταξύ του Υπουργείου Αγροτικής Ανάπτυξης &amp; Τροφίμων – Διοικητικός Τομέας Κοινοτικών Πόρων &amp; Υποδομών και της Ο.Τ.Δ.</w:t>
      </w:r>
    </w:p>
    <w:p w:rsidR="00472403" w:rsidRPr="005659C8" w:rsidRDefault="00472403" w:rsidP="00A94C0D">
      <w:pPr>
        <w:spacing w:line="360" w:lineRule="auto"/>
        <w:jc w:val="both"/>
        <w:rPr>
          <w:rFonts w:ascii="Verdana" w:hAnsi="Verdana" w:cs="Tahoma"/>
          <w:sz w:val="22"/>
          <w:szCs w:val="22"/>
        </w:rPr>
      </w:pPr>
    </w:p>
    <w:p w:rsidR="00A94C0D" w:rsidRPr="005659C8" w:rsidRDefault="00A94C0D" w:rsidP="00A94C0D">
      <w:pPr>
        <w:spacing w:after="80" w:line="320" w:lineRule="exact"/>
        <w:jc w:val="both"/>
        <w:rPr>
          <w:rFonts w:ascii="Verdana" w:hAnsi="Verdana" w:cs="Tahoma"/>
          <w:b/>
          <w:sz w:val="22"/>
          <w:szCs w:val="22"/>
        </w:rPr>
      </w:pPr>
      <w:r w:rsidRPr="005659C8">
        <w:rPr>
          <w:rFonts w:ascii="Verdana" w:hAnsi="Verdana" w:cs="Tahoma"/>
          <w:b/>
          <w:sz w:val="22"/>
          <w:szCs w:val="22"/>
        </w:rPr>
        <w:t xml:space="preserve">Με την παρούσα </w:t>
      </w:r>
      <w:r w:rsidR="00BA0A55" w:rsidRPr="0046352F">
        <w:rPr>
          <w:rFonts w:ascii="Verdana" w:hAnsi="Verdana" w:cs="Tahoma"/>
          <w:b/>
          <w:sz w:val="22"/>
          <w:szCs w:val="22"/>
        </w:rPr>
        <w:t>5</w:t>
      </w:r>
      <w:r w:rsidR="00AA03BA" w:rsidRPr="005659C8">
        <w:rPr>
          <w:rFonts w:ascii="Verdana" w:hAnsi="Verdana" w:cs="Tahoma"/>
          <w:b/>
          <w:sz w:val="22"/>
          <w:szCs w:val="22"/>
          <w:vertAlign w:val="superscript"/>
        </w:rPr>
        <w:t>η</w:t>
      </w:r>
      <w:r w:rsidR="00DC3C64" w:rsidRPr="005659C8">
        <w:rPr>
          <w:rFonts w:ascii="Verdana" w:hAnsi="Verdana" w:cs="Tahoma"/>
          <w:b/>
          <w:sz w:val="22"/>
          <w:szCs w:val="22"/>
        </w:rPr>
        <w:t xml:space="preserve"> </w:t>
      </w:r>
      <w:r w:rsidRPr="005659C8">
        <w:rPr>
          <w:rFonts w:ascii="Verdana" w:hAnsi="Verdana" w:cs="Tahoma"/>
          <w:b/>
          <w:sz w:val="22"/>
          <w:szCs w:val="22"/>
        </w:rPr>
        <w:t>Πρόσκληση Εκδήλωσης Ενδιαφέροντος καλούνται οι ενδιαφερόμενοι υποψήφιοι τελικοί αποδέκτες (υποψήφιοι επενδυτές)</w:t>
      </w:r>
      <w:r w:rsidR="003D6B8C" w:rsidRPr="005659C8">
        <w:rPr>
          <w:rFonts w:ascii="Verdana" w:hAnsi="Verdana" w:cs="Tahoma"/>
          <w:b/>
          <w:sz w:val="22"/>
          <w:szCs w:val="22"/>
        </w:rPr>
        <w:t xml:space="preserve"> να υποβάλ</w:t>
      </w:r>
      <w:r w:rsidRPr="005659C8">
        <w:rPr>
          <w:rFonts w:ascii="Verdana" w:hAnsi="Verdana" w:cs="Tahoma"/>
          <w:b/>
          <w:sz w:val="22"/>
          <w:szCs w:val="22"/>
        </w:rPr>
        <w:t xml:space="preserve">ουν τις προτάσεις τους στο πλαίσιο του Μέτρου 41 του Τοπικού Προγράμματος </w:t>
      </w:r>
      <w:r w:rsidRPr="005659C8">
        <w:rPr>
          <w:rFonts w:ascii="Verdana" w:hAnsi="Verdana" w:cs="Tahoma"/>
          <w:b/>
          <w:sz w:val="22"/>
          <w:szCs w:val="22"/>
          <w:lang w:val="en-US"/>
        </w:rPr>
        <w:t>LEADER</w:t>
      </w:r>
      <w:r w:rsidRPr="005659C8">
        <w:rPr>
          <w:rFonts w:ascii="Verdana" w:hAnsi="Verdana" w:cs="Tahoma"/>
          <w:sz w:val="22"/>
          <w:szCs w:val="22"/>
        </w:rPr>
        <w:t xml:space="preserve">, </w:t>
      </w:r>
      <w:r w:rsidRPr="005659C8">
        <w:rPr>
          <w:rFonts w:ascii="Verdana" w:hAnsi="Verdana" w:cs="Tahoma"/>
          <w:b/>
          <w:sz w:val="22"/>
          <w:szCs w:val="22"/>
        </w:rPr>
        <w:t>με καταληκτική ημερομηνία την</w:t>
      </w:r>
    </w:p>
    <w:p w:rsidR="00472403" w:rsidRPr="005659C8" w:rsidRDefault="00472403" w:rsidP="00A94C0D">
      <w:pPr>
        <w:spacing w:after="80" w:line="320" w:lineRule="exact"/>
        <w:jc w:val="both"/>
        <w:rPr>
          <w:rFonts w:ascii="Verdana" w:hAnsi="Verdana" w:cs="Tahoma"/>
          <w:b/>
          <w:sz w:val="22"/>
          <w:szCs w:val="22"/>
        </w:rPr>
      </w:pPr>
    </w:p>
    <w:p w:rsidR="00A94C0D" w:rsidRPr="005659C8" w:rsidRDefault="00480624" w:rsidP="00A94C0D">
      <w:pPr>
        <w:spacing w:after="80" w:line="320" w:lineRule="exact"/>
        <w:jc w:val="center"/>
        <w:rPr>
          <w:rFonts w:ascii="Verdana" w:hAnsi="Verdana" w:cs="Tahoma"/>
          <w:b/>
          <w:sz w:val="22"/>
          <w:szCs w:val="22"/>
          <w:u w:val="single"/>
        </w:rPr>
      </w:pPr>
      <w:r w:rsidRPr="00837E54">
        <w:rPr>
          <w:rFonts w:ascii="Verdana" w:hAnsi="Verdana" w:cs="Tahoma"/>
          <w:b/>
          <w:sz w:val="22"/>
          <w:szCs w:val="22"/>
          <w:u w:val="single"/>
        </w:rPr>
        <w:t>19</w:t>
      </w:r>
      <w:r w:rsidR="00A94C0D" w:rsidRPr="005659C8">
        <w:rPr>
          <w:rFonts w:ascii="Verdana" w:hAnsi="Verdana" w:cs="Tahoma"/>
          <w:b/>
          <w:sz w:val="22"/>
          <w:szCs w:val="22"/>
          <w:u w:val="single"/>
          <w:vertAlign w:val="superscript"/>
        </w:rPr>
        <w:t>η</w:t>
      </w:r>
      <w:r w:rsidR="00A94C0D" w:rsidRPr="005659C8">
        <w:rPr>
          <w:rFonts w:ascii="Verdana" w:hAnsi="Verdana" w:cs="Tahoma"/>
          <w:b/>
          <w:sz w:val="22"/>
          <w:szCs w:val="22"/>
          <w:u w:val="single"/>
        </w:rPr>
        <w:t xml:space="preserve"> /</w:t>
      </w:r>
      <w:r w:rsidR="0059128E" w:rsidRPr="005659C8">
        <w:rPr>
          <w:rFonts w:ascii="Verdana" w:hAnsi="Verdana" w:cs="Tahoma"/>
          <w:b/>
          <w:sz w:val="22"/>
          <w:szCs w:val="22"/>
          <w:u w:val="single"/>
        </w:rPr>
        <w:t>0</w:t>
      </w:r>
      <w:r w:rsidRPr="00837E54">
        <w:rPr>
          <w:rFonts w:ascii="Verdana" w:hAnsi="Verdana" w:cs="Tahoma"/>
          <w:b/>
          <w:sz w:val="22"/>
          <w:szCs w:val="22"/>
          <w:u w:val="single"/>
        </w:rPr>
        <w:t>1</w:t>
      </w:r>
      <w:r w:rsidR="00A94C0D" w:rsidRPr="005659C8">
        <w:rPr>
          <w:rFonts w:ascii="Verdana" w:hAnsi="Verdana" w:cs="Tahoma"/>
          <w:b/>
          <w:sz w:val="22"/>
          <w:szCs w:val="22"/>
          <w:u w:val="single"/>
        </w:rPr>
        <w:t>/201</w:t>
      </w:r>
      <w:r w:rsidRPr="00837E54">
        <w:rPr>
          <w:rFonts w:ascii="Verdana" w:hAnsi="Verdana" w:cs="Tahoma"/>
          <w:b/>
          <w:sz w:val="22"/>
          <w:szCs w:val="22"/>
          <w:u w:val="single"/>
        </w:rPr>
        <w:t xml:space="preserve">5 </w:t>
      </w:r>
      <w:r w:rsidR="00A94C0D" w:rsidRPr="005659C8">
        <w:rPr>
          <w:rFonts w:ascii="Verdana" w:hAnsi="Verdana" w:cs="Tahoma"/>
          <w:b/>
          <w:sz w:val="22"/>
          <w:szCs w:val="22"/>
          <w:u w:val="single"/>
        </w:rPr>
        <w:t xml:space="preserve">ημέρα </w:t>
      </w:r>
      <w:r>
        <w:rPr>
          <w:rFonts w:ascii="Verdana" w:hAnsi="Verdana" w:cs="Tahoma"/>
          <w:b/>
          <w:sz w:val="22"/>
          <w:szCs w:val="22"/>
          <w:u w:val="single"/>
        </w:rPr>
        <w:t>Δευτέρα</w:t>
      </w:r>
      <w:r w:rsidR="00A94C0D" w:rsidRPr="005659C8">
        <w:rPr>
          <w:rFonts w:ascii="Verdana" w:hAnsi="Verdana" w:cs="Tahoma"/>
          <w:b/>
          <w:sz w:val="22"/>
          <w:szCs w:val="22"/>
          <w:u w:val="single"/>
        </w:rPr>
        <w:t xml:space="preserve"> &amp; ώρα 14:30</w:t>
      </w:r>
    </w:p>
    <w:p w:rsidR="00472403" w:rsidRPr="005659C8" w:rsidRDefault="00472403" w:rsidP="00A94C0D">
      <w:pPr>
        <w:spacing w:after="80" w:line="320" w:lineRule="exact"/>
        <w:jc w:val="center"/>
        <w:rPr>
          <w:rFonts w:ascii="Verdana" w:hAnsi="Verdana" w:cs="Tahoma"/>
          <w:sz w:val="22"/>
          <w:szCs w:val="22"/>
        </w:rPr>
      </w:pPr>
    </w:p>
    <w:p w:rsidR="00A94C0D" w:rsidRPr="005659C8" w:rsidRDefault="008D7649" w:rsidP="00A94C0D">
      <w:pPr>
        <w:spacing w:after="80" w:line="320" w:lineRule="exact"/>
        <w:jc w:val="both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για το </w:t>
      </w:r>
      <w:proofErr w:type="spellStart"/>
      <w:r>
        <w:rPr>
          <w:rFonts w:ascii="Verdana" w:hAnsi="Verdana" w:cs="Tahoma"/>
          <w:sz w:val="22"/>
          <w:szCs w:val="22"/>
        </w:rPr>
        <w:t>υπομέτρο</w:t>
      </w:r>
      <w:proofErr w:type="spellEnd"/>
      <w:r w:rsidR="00A94C0D" w:rsidRPr="005659C8">
        <w:rPr>
          <w:rFonts w:ascii="Verdana" w:hAnsi="Verdana" w:cs="Tahoma"/>
          <w:sz w:val="22"/>
          <w:szCs w:val="22"/>
        </w:rPr>
        <w:t>/ δράσεις όπως φαίνονται στ</w:t>
      </w:r>
      <w:r w:rsidR="00472403" w:rsidRPr="005659C8">
        <w:rPr>
          <w:rFonts w:ascii="Verdana" w:hAnsi="Verdana" w:cs="Tahoma"/>
          <w:sz w:val="22"/>
          <w:szCs w:val="22"/>
          <w:lang w:val="en-US"/>
        </w:rPr>
        <w:t>o</w:t>
      </w:r>
      <w:r w:rsidR="00472403" w:rsidRPr="005659C8">
        <w:rPr>
          <w:rFonts w:ascii="Verdana" w:hAnsi="Verdana" w:cs="Tahoma"/>
          <w:sz w:val="22"/>
          <w:szCs w:val="22"/>
        </w:rPr>
        <w:t xml:space="preserve">ν </w:t>
      </w:r>
      <w:r w:rsidR="00A94C0D" w:rsidRPr="005659C8">
        <w:rPr>
          <w:rFonts w:ascii="Verdana" w:hAnsi="Verdana" w:cs="Tahoma"/>
          <w:sz w:val="22"/>
          <w:szCs w:val="22"/>
        </w:rPr>
        <w:t>παρακάτω πίνακ</w:t>
      </w:r>
      <w:r w:rsidR="00472403" w:rsidRPr="005659C8">
        <w:rPr>
          <w:rFonts w:ascii="Verdana" w:hAnsi="Verdana" w:cs="Tahoma"/>
          <w:sz w:val="22"/>
          <w:szCs w:val="22"/>
        </w:rPr>
        <w:t>α</w:t>
      </w:r>
      <w:r w:rsidR="00A94C0D" w:rsidRPr="005659C8">
        <w:rPr>
          <w:rFonts w:ascii="Verdana" w:hAnsi="Verdana" w:cs="Tahoma"/>
          <w:sz w:val="22"/>
          <w:szCs w:val="22"/>
        </w:rPr>
        <w:t>:</w:t>
      </w:r>
    </w:p>
    <w:p w:rsidR="00D143B0" w:rsidRPr="005659C8" w:rsidRDefault="00D143B0" w:rsidP="00A94C0D">
      <w:pPr>
        <w:spacing w:before="80"/>
        <w:jc w:val="both"/>
        <w:rPr>
          <w:rFonts w:ascii="Verdana" w:hAnsi="Verdana" w:cs="Tahoma"/>
          <w:sz w:val="22"/>
          <w:szCs w:val="22"/>
        </w:rPr>
      </w:pPr>
    </w:p>
    <w:p w:rsidR="00D143B0" w:rsidRPr="0046352F" w:rsidRDefault="00D143B0" w:rsidP="00D143B0">
      <w:pPr>
        <w:spacing w:line="360" w:lineRule="auto"/>
        <w:ind w:hanging="539"/>
        <w:jc w:val="both"/>
        <w:rPr>
          <w:rFonts w:ascii="Verdana" w:hAnsi="Verdana" w:cs="Tahoma"/>
          <w:sz w:val="22"/>
          <w:szCs w:val="22"/>
          <w:highlight w:val="yellow"/>
        </w:rPr>
      </w:pPr>
    </w:p>
    <w:p w:rsidR="002316B3" w:rsidRPr="0046352F" w:rsidRDefault="002316B3" w:rsidP="00D143B0">
      <w:pPr>
        <w:spacing w:line="360" w:lineRule="auto"/>
        <w:ind w:hanging="539"/>
        <w:jc w:val="both"/>
        <w:rPr>
          <w:rFonts w:ascii="Verdana" w:hAnsi="Verdana" w:cs="Tahoma"/>
          <w:sz w:val="22"/>
          <w:szCs w:val="22"/>
          <w:highlight w:val="yellow"/>
        </w:rPr>
      </w:pPr>
    </w:p>
    <w:tbl>
      <w:tblPr>
        <w:tblW w:w="9919" w:type="dxa"/>
        <w:jc w:val="center"/>
        <w:tblLook w:val="04A0" w:firstRow="1" w:lastRow="0" w:firstColumn="1" w:lastColumn="0" w:noHBand="0" w:noVBand="1"/>
      </w:tblPr>
      <w:tblGrid>
        <w:gridCol w:w="1607"/>
        <w:gridCol w:w="1028"/>
        <w:gridCol w:w="3742"/>
        <w:gridCol w:w="1797"/>
        <w:gridCol w:w="1968"/>
      </w:tblGrid>
      <w:tr w:rsidR="00D143B0" w:rsidRPr="005659C8" w:rsidTr="003408EB">
        <w:trPr>
          <w:trHeight w:val="170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B0" w:rsidRPr="005659C8" w:rsidRDefault="00D143B0" w:rsidP="007609B1">
            <w:pPr>
              <w:jc w:val="center"/>
              <w:rPr>
                <w:rFonts w:ascii="Verdana" w:hAnsi="Verdana" w:cs="Tahoma"/>
                <w:b/>
                <w:bCs/>
                <w:color w:val="000000"/>
              </w:rPr>
            </w:pPr>
            <w:r w:rsidRPr="005659C8">
              <w:rPr>
                <w:rFonts w:ascii="Verdana" w:hAnsi="Verdana" w:cs="Tahoma"/>
                <w:b/>
                <w:bCs/>
                <w:color w:val="000000"/>
                <w:sz w:val="22"/>
                <w:szCs w:val="22"/>
              </w:rPr>
              <w:lastRenderedPageBreak/>
              <w:t>ΥΠΟΜΕΤΡΟ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B0" w:rsidRPr="005659C8" w:rsidRDefault="00D143B0" w:rsidP="007609B1">
            <w:pPr>
              <w:jc w:val="center"/>
              <w:rPr>
                <w:rFonts w:ascii="Verdana" w:hAnsi="Verdana" w:cs="Tahoma"/>
                <w:b/>
                <w:bCs/>
                <w:color w:val="000000"/>
              </w:rPr>
            </w:pPr>
            <w:r w:rsidRPr="005659C8">
              <w:rPr>
                <w:rFonts w:ascii="Verdana" w:hAnsi="Verdana" w:cs="Tahoma"/>
                <w:b/>
                <w:bCs/>
                <w:color w:val="000000"/>
                <w:sz w:val="22"/>
                <w:szCs w:val="22"/>
              </w:rPr>
              <w:t>ΔΡΑΣΗ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B0" w:rsidRPr="005659C8" w:rsidRDefault="00D143B0" w:rsidP="007609B1">
            <w:pPr>
              <w:jc w:val="center"/>
              <w:rPr>
                <w:rFonts w:ascii="Verdana" w:hAnsi="Verdana" w:cs="Tahoma"/>
                <w:b/>
                <w:color w:val="000000"/>
              </w:rPr>
            </w:pPr>
            <w:r w:rsidRPr="005659C8">
              <w:rPr>
                <w:rFonts w:ascii="Verdana" w:hAnsi="Verdana" w:cs="Tahoma"/>
                <w:b/>
                <w:color w:val="000000"/>
                <w:sz w:val="22"/>
                <w:szCs w:val="22"/>
              </w:rPr>
              <w:t>ΕΝΔΕΙΚΤΙΚΟ ΣΥΝΟΛΙΚΟ ΚΟΣΤΟΣ (ευρώ)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B0" w:rsidRPr="005659C8" w:rsidRDefault="00D143B0" w:rsidP="007609B1">
            <w:pPr>
              <w:jc w:val="center"/>
              <w:rPr>
                <w:rFonts w:ascii="Verdana" w:hAnsi="Verdana" w:cs="Tahoma"/>
                <w:b/>
                <w:color w:val="000000"/>
              </w:rPr>
            </w:pPr>
            <w:r w:rsidRPr="005659C8">
              <w:rPr>
                <w:rFonts w:ascii="Verdana" w:hAnsi="Verdana" w:cs="Tahoma"/>
                <w:b/>
                <w:color w:val="000000"/>
                <w:sz w:val="22"/>
                <w:szCs w:val="22"/>
              </w:rPr>
              <w:t>ΕΝΔΕΙΚΤΙΚΗ ΔΗΜΟΣΙΑ ΔΑΠΑΝΗ (ΚΟΙΝΟΤΙΚΗ &amp; ΕΘΝΙΚΗ ΣΥΜΜΕΤΟΧΗ) (ευρώ)</w:t>
            </w:r>
          </w:p>
        </w:tc>
      </w:tr>
      <w:tr w:rsidR="00D143B0" w:rsidRPr="005659C8" w:rsidTr="003408EB">
        <w:trPr>
          <w:trHeight w:val="822"/>
          <w:jc w:val="center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43B0" w:rsidRPr="005659C8" w:rsidRDefault="00D143B0" w:rsidP="007609B1">
            <w:pPr>
              <w:jc w:val="center"/>
              <w:rPr>
                <w:rFonts w:ascii="Verdana" w:hAnsi="Verdana" w:cs="Tahoma"/>
                <w:b/>
                <w:bCs/>
                <w:color w:val="000000"/>
              </w:rPr>
            </w:pPr>
            <w:r w:rsidRPr="005659C8">
              <w:rPr>
                <w:rFonts w:ascii="Verdana" w:hAnsi="Verdana" w:cs="Tahoma"/>
                <w:b/>
                <w:bCs/>
                <w:color w:val="000000"/>
                <w:sz w:val="22"/>
                <w:szCs w:val="22"/>
              </w:rPr>
              <w:t>L313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43B0" w:rsidRPr="005659C8" w:rsidRDefault="00D143B0" w:rsidP="007609B1">
            <w:pPr>
              <w:jc w:val="center"/>
              <w:rPr>
                <w:rFonts w:ascii="Verdana" w:hAnsi="Verdana" w:cs="Tahoma"/>
                <w:color w:val="000000"/>
              </w:rPr>
            </w:pPr>
            <w:r w:rsidRPr="005659C8">
              <w:rPr>
                <w:rFonts w:ascii="Verdana" w:hAnsi="Verdana" w:cs="Tahoma"/>
                <w:color w:val="000000"/>
                <w:sz w:val="22"/>
                <w:szCs w:val="22"/>
              </w:rPr>
              <w:t>L313-2</w:t>
            </w:r>
          </w:p>
        </w:tc>
        <w:tc>
          <w:tcPr>
            <w:tcW w:w="3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3B0" w:rsidRPr="005659C8" w:rsidRDefault="00D143B0" w:rsidP="007609B1">
            <w:pPr>
              <w:jc w:val="both"/>
              <w:rPr>
                <w:rFonts w:ascii="Verdana" w:hAnsi="Verdana" w:cs="Tahoma"/>
                <w:color w:val="000000"/>
              </w:rPr>
            </w:pPr>
            <w:r w:rsidRPr="005659C8">
              <w:rPr>
                <w:rFonts w:ascii="Verdana" w:hAnsi="Verdana" w:cs="Tahoma"/>
                <w:color w:val="000000"/>
                <w:sz w:val="22"/>
                <w:szCs w:val="22"/>
              </w:rPr>
              <w:t xml:space="preserve">Σήμανση Αξιοθέατων και Μνημείων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3B0" w:rsidRPr="005659C8" w:rsidRDefault="00D143B0" w:rsidP="00BA0A55">
            <w:pPr>
              <w:jc w:val="center"/>
              <w:rPr>
                <w:rFonts w:ascii="Verdana" w:hAnsi="Verdana" w:cs="Tahoma"/>
                <w:color w:val="000000"/>
              </w:rPr>
            </w:pPr>
            <w:r w:rsidRPr="005659C8">
              <w:rPr>
                <w:rFonts w:ascii="Verdana" w:hAnsi="Verdana" w:cs="Tahoma"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3B0" w:rsidRPr="005659C8" w:rsidRDefault="00D143B0" w:rsidP="00BA0A55">
            <w:pPr>
              <w:jc w:val="center"/>
              <w:rPr>
                <w:rFonts w:ascii="Verdana" w:hAnsi="Verdana" w:cs="Tahoma"/>
                <w:color w:val="000000"/>
              </w:rPr>
            </w:pPr>
            <w:r w:rsidRPr="005659C8">
              <w:rPr>
                <w:rFonts w:ascii="Verdana" w:hAnsi="Verdana" w:cs="Tahoma"/>
                <w:color w:val="000000"/>
                <w:sz w:val="22"/>
                <w:szCs w:val="22"/>
              </w:rPr>
              <w:t>100.000,00</w:t>
            </w:r>
          </w:p>
        </w:tc>
      </w:tr>
      <w:tr w:rsidR="00D143B0" w:rsidRPr="005659C8" w:rsidTr="003408EB">
        <w:trPr>
          <w:trHeight w:val="1545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43B0" w:rsidRPr="005659C8" w:rsidRDefault="00D143B0" w:rsidP="007609B1">
            <w:pPr>
              <w:rPr>
                <w:rFonts w:ascii="Verdana" w:hAnsi="Verdana" w:cs="Tahoma"/>
                <w:b/>
                <w:bCs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3B0" w:rsidRPr="005659C8" w:rsidRDefault="003408EB" w:rsidP="007609B1">
            <w:pPr>
              <w:jc w:val="center"/>
              <w:rPr>
                <w:rFonts w:ascii="Verdana" w:hAnsi="Verdana" w:cs="Tahoma"/>
                <w:color w:val="000000"/>
                <w:lang w:val="en-US"/>
              </w:rPr>
            </w:pPr>
            <w:r w:rsidRPr="005659C8">
              <w:rPr>
                <w:rFonts w:ascii="Verdana" w:hAnsi="Verdana" w:cs="Tahoma"/>
                <w:color w:val="000000"/>
                <w:sz w:val="22"/>
                <w:szCs w:val="22"/>
              </w:rPr>
              <w:t>L313-</w:t>
            </w:r>
            <w:r w:rsidR="00BA0A55" w:rsidRPr="005659C8">
              <w:rPr>
                <w:rFonts w:ascii="Verdana" w:hAnsi="Verdana" w:cs="Tahoma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3B0" w:rsidRPr="005659C8" w:rsidRDefault="00BA0A55" w:rsidP="007609B1">
            <w:pPr>
              <w:jc w:val="both"/>
              <w:rPr>
                <w:rFonts w:ascii="Verdana" w:hAnsi="Verdana" w:cs="Tahoma"/>
                <w:color w:val="000000"/>
              </w:rPr>
            </w:pPr>
            <w:r w:rsidRPr="005659C8">
              <w:rPr>
                <w:rFonts w:ascii="Verdana" w:hAnsi="Verdana" w:cs="Tahoma"/>
                <w:color w:val="000000"/>
                <w:sz w:val="22"/>
                <w:szCs w:val="22"/>
              </w:rPr>
              <w:t>Ιδρύσεις, επεκτάσεις, εκσυγχρονισμοί μικρής δυναμικότητας υποδομών διανυκτέρευσης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0" w:rsidRPr="005659C8" w:rsidRDefault="000C5F50" w:rsidP="000C5F50">
            <w:pPr>
              <w:jc w:val="center"/>
              <w:rPr>
                <w:rFonts w:ascii="Verdana" w:hAnsi="Verdana" w:cs="Tahoma"/>
                <w:color w:val="000000"/>
                <w:lang w:val="en-US"/>
              </w:rPr>
            </w:pPr>
            <w:r w:rsidRPr="005659C8">
              <w:rPr>
                <w:rFonts w:ascii="Verdana" w:hAnsi="Verdana" w:cs="Tahoma"/>
                <w:color w:val="000000"/>
                <w:sz w:val="22"/>
                <w:szCs w:val="22"/>
                <w:lang w:val="en-US"/>
              </w:rPr>
              <w:t>400.330,36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0" w:rsidRPr="000A3FA2" w:rsidRDefault="000A3FA2" w:rsidP="00BA0A55">
            <w:pPr>
              <w:jc w:val="center"/>
              <w:rPr>
                <w:rFonts w:ascii="Verdana" w:hAnsi="Verdana" w:cs="Tahoma"/>
                <w:color w:val="000000"/>
                <w:lang w:val="en-US"/>
              </w:rPr>
            </w:pPr>
            <w:r>
              <w:rPr>
                <w:rFonts w:ascii="Verdana" w:hAnsi="Verdana" w:cs="Tahoma"/>
                <w:color w:val="000000"/>
                <w:lang w:val="en-US"/>
              </w:rPr>
              <w:t>200.165.18</w:t>
            </w:r>
          </w:p>
        </w:tc>
      </w:tr>
      <w:tr w:rsidR="00D143B0" w:rsidRPr="005659C8" w:rsidTr="003408EB">
        <w:trPr>
          <w:trHeight w:val="330"/>
          <w:jc w:val="center"/>
        </w:trPr>
        <w:tc>
          <w:tcPr>
            <w:tcW w:w="6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3B0" w:rsidRPr="005659C8" w:rsidRDefault="00D143B0" w:rsidP="007609B1">
            <w:pPr>
              <w:jc w:val="right"/>
              <w:rPr>
                <w:rFonts w:ascii="Verdana" w:hAnsi="Verdana" w:cs="Tahoma"/>
                <w:b/>
                <w:bCs/>
                <w:color w:val="000000"/>
              </w:rPr>
            </w:pPr>
            <w:r w:rsidRPr="005659C8">
              <w:rPr>
                <w:rFonts w:ascii="Verdana" w:hAnsi="Verdana" w:cs="Tahoma"/>
                <w:b/>
                <w:bCs/>
                <w:color w:val="000000"/>
                <w:sz w:val="22"/>
                <w:szCs w:val="22"/>
              </w:rPr>
              <w:t>ΣΥΝΟΛΟ ΥΠΟΜΕΤΡΟΥ L313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43B0" w:rsidRPr="005659C8" w:rsidRDefault="000C5F50" w:rsidP="00BA0A55">
            <w:pPr>
              <w:jc w:val="center"/>
              <w:rPr>
                <w:rFonts w:ascii="Verdana" w:hAnsi="Verdana" w:cs="Tahoma"/>
                <w:b/>
                <w:bCs/>
                <w:color w:val="000000"/>
                <w:lang w:val="en-US"/>
              </w:rPr>
            </w:pPr>
            <w:r w:rsidRPr="005659C8">
              <w:rPr>
                <w:rFonts w:ascii="Verdana" w:hAnsi="Verdana" w:cs="Tahoma"/>
                <w:b/>
                <w:bCs/>
                <w:color w:val="000000"/>
                <w:sz w:val="22"/>
                <w:szCs w:val="22"/>
                <w:lang w:val="en-US"/>
              </w:rPr>
              <w:t>500.330,36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43B0" w:rsidRPr="000A3FA2" w:rsidRDefault="000A3FA2" w:rsidP="00BA0A55">
            <w:pPr>
              <w:jc w:val="center"/>
              <w:rPr>
                <w:rFonts w:ascii="Verdana" w:hAnsi="Verdana" w:cs="Tahoma"/>
                <w:b/>
                <w:bCs/>
                <w:color w:val="000000"/>
                <w:lang w:val="en-US"/>
              </w:rPr>
            </w:pPr>
            <w:r>
              <w:rPr>
                <w:rFonts w:ascii="Verdana" w:hAnsi="Verdana" w:cs="Tahoma"/>
                <w:b/>
                <w:bCs/>
                <w:color w:val="000000"/>
                <w:lang w:val="en-US"/>
              </w:rPr>
              <w:t>300.165,18</w:t>
            </w:r>
          </w:p>
        </w:tc>
      </w:tr>
      <w:tr w:rsidR="00D143B0" w:rsidRPr="005659C8" w:rsidTr="003408EB">
        <w:trPr>
          <w:trHeight w:val="330"/>
          <w:jc w:val="center"/>
        </w:trPr>
        <w:tc>
          <w:tcPr>
            <w:tcW w:w="6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143B0" w:rsidRPr="005659C8" w:rsidRDefault="00D143B0" w:rsidP="007609B1">
            <w:pPr>
              <w:jc w:val="center"/>
              <w:rPr>
                <w:rFonts w:ascii="Verdana" w:hAnsi="Verdana" w:cs="Tahoma"/>
                <w:b/>
                <w:bCs/>
                <w:color w:val="000000"/>
              </w:rPr>
            </w:pPr>
            <w:r w:rsidRPr="005659C8">
              <w:rPr>
                <w:rFonts w:ascii="Verdana" w:hAnsi="Verdana" w:cs="Tahoma"/>
                <w:b/>
                <w:bCs/>
                <w:color w:val="000000"/>
                <w:sz w:val="22"/>
                <w:szCs w:val="22"/>
              </w:rPr>
              <w:t xml:space="preserve">ΣΥΝΟΛΟ ΔΡΑΣΕΩΝ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43B0" w:rsidRPr="005659C8" w:rsidRDefault="003408EB" w:rsidP="00BA0A55">
            <w:pPr>
              <w:jc w:val="center"/>
              <w:rPr>
                <w:rFonts w:ascii="Verdana" w:hAnsi="Verdana" w:cs="Tahoma"/>
                <w:b/>
                <w:bCs/>
                <w:color w:val="000000"/>
              </w:rPr>
            </w:pPr>
            <w:r w:rsidRPr="005659C8">
              <w:rPr>
                <w:rFonts w:ascii="Verdana" w:hAnsi="Verdana" w:cs="Tahoma"/>
                <w:b/>
                <w:bCs/>
                <w:color w:val="000000"/>
                <w:sz w:val="22"/>
                <w:szCs w:val="22"/>
                <w:lang w:val="en-US"/>
              </w:rPr>
              <w:t>500.330,36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43B0" w:rsidRPr="005659C8" w:rsidRDefault="000A3FA2" w:rsidP="00BA0A55">
            <w:pPr>
              <w:jc w:val="center"/>
              <w:rPr>
                <w:rFonts w:ascii="Verdana" w:hAnsi="Verdana" w:cs="Tahoma"/>
                <w:b/>
                <w:bCs/>
                <w:color w:val="000000"/>
              </w:rPr>
            </w:pPr>
            <w:r>
              <w:rPr>
                <w:rFonts w:ascii="Verdana" w:hAnsi="Verdana" w:cs="Tahoma"/>
                <w:b/>
                <w:bCs/>
                <w:color w:val="000000"/>
                <w:lang w:val="en-US"/>
              </w:rPr>
              <w:t>300.165,18</w:t>
            </w:r>
          </w:p>
        </w:tc>
      </w:tr>
    </w:tbl>
    <w:p w:rsidR="00D143B0" w:rsidRPr="005659C8" w:rsidRDefault="00D143B0" w:rsidP="00A94C0D">
      <w:pPr>
        <w:spacing w:before="80"/>
        <w:jc w:val="both"/>
        <w:rPr>
          <w:rFonts w:ascii="Verdana" w:hAnsi="Verdana" w:cs="Tahoma"/>
          <w:sz w:val="22"/>
          <w:szCs w:val="22"/>
          <w:lang w:val="en-US"/>
        </w:rPr>
      </w:pPr>
    </w:p>
    <w:p w:rsidR="00A94C0D" w:rsidRPr="005659C8" w:rsidRDefault="00A94C0D" w:rsidP="00A94C0D">
      <w:pPr>
        <w:spacing w:before="80"/>
        <w:jc w:val="both"/>
        <w:rPr>
          <w:rFonts w:ascii="Verdana" w:hAnsi="Verdana" w:cs="Tahoma"/>
          <w:sz w:val="22"/>
          <w:szCs w:val="22"/>
        </w:rPr>
      </w:pPr>
      <w:r w:rsidRPr="005659C8">
        <w:rPr>
          <w:rFonts w:ascii="Verdana" w:hAnsi="Verdana" w:cs="Tahoma"/>
          <w:sz w:val="22"/>
          <w:szCs w:val="22"/>
        </w:rPr>
        <w:t xml:space="preserve">Τα ανωτέρω ποσά είναι ενδεικτικά και δύνανται να αναμορφώνονται στις ακόλουθες περιπτώσεις: α) κατόπιν έγκρισης από την Ε.Υ.Ε. ΠΑΑ </w:t>
      </w:r>
      <w:r w:rsidR="00472403" w:rsidRPr="005659C8">
        <w:rPr>
          <w:rFonts w:ascii="Verdana" w:hAnsi="Verdana" w:cs="Tahoma"/>
          <w:sz w:val="22"/>
          <w:szCs w:val="22"/>
        </w:rPr>
        <w:t xml:space="preserve">Ανταγωνιστικότητα </w:t>
      </w:r>
      <w:r w:rsidRPr="005659C8">
        <w:rPr>
          <w:rFonts w:ascii="Verdana" w:hAnsi="Verdana" w:cs="Tahoma"/>
          <w:sz w:val="22"/>
          <w:szCs w:val="22"/>
        </w:rPr>
        <w:t>τροποποιήσεων του Τοπικού Προγράμματος με αιτιολογημένη μεταφορά πιστώσεων μεταξύ των δράσεων και β) κατόπιν κατανομής πρόσθετων πιστώσεων στο Τοπικό Πρόγραμμα από το Υπουργείο Αγροτικής Ανάπτυξης &amp; Τροφίμων.</w:t>
      </w:r>
    </w:p>
    <w:p w:rsidR="005659C8" w:rsidRDefault="005659C8" w:rsidP="00A94C0D">
      <w:pPr>
        <w:spacing w:line="320" w:lineRule="exact"/>
        <w:jc w:val="both"/>
        <w:rPr>
          <w:rFonts w:ascii="Verdana" w:hAnsi="Verdana" w:cs="Tahoma"/>
          <w:sz w:val="22"/>
          <w:szCs w:val="22"/>
        </w:rPr>
      </w:pPr>
    </w:p>
    <w:p w:rsidR="00A94C0D" w:rsidRPr="005659C8" w:rsidRDefault="00A94C0D" w:rsidP="00A94C0D">
      <w:pPr>
        <w:spacing w:line="320" w:lineRule="exact"/>
        <w:jc w:val="both"/>
        <w:rPr>
          <w:rFonts w:ascii="Verdana" w:hAnsi="Verdana" w:cs="Tahoma"/>
          <w:sz w:val="22"/>
          <w:szCs w:val="22"/>
        </w:rPr>
      </w:pPr>
      <w:r w:rsidRPr="005659C8">
        <w:rPr>
          <w:rFonts w:ascii="Verdana" w:hAnsi="Verdana" w:cs="Tahoma"/>
          <w:sz w:val="22"/>
          <w:szCs w:val="22"/>
        </w:rPr>
        <w:t>Η Πρόσκληση Εκδήλωσης Ενδιαφέροντος και το αναπόσπαστο Παράρτημά της περιλαμβάνουν:</w:t>
      </w:r>
    </w:p>
    <w:p w:rsidR="00A94C0D" w:rsidRPr="005659C8" w:rsidRDefault="00A94C0D" w:rsidP="00A94C0D">
      <w:pPr>
        <w:numPr>
          <w:ilvl w:val="0"/>
          <w:numId w:val="1"/>
        </w:numPr>
        <w:spacing w:line="320" w:lineRule="exact"/>
        <w:jc w:val="both"/>
        <w:rPr>
          <w:rFonts w:ascii="Verdana" w:hAnsi="Verdana" w:cs="Tahoma"/>
          <w:sz w:val="22"/>
          <w:szCs w:val="22"/>
        </w:rPr>
      </w:pPr>
      <w:r w:rsidRPr="005659C8">
        <w:rPr>
          <w:rFonts w:ascii="Verdana" w:hAnsi="Verdana" w:cs="Tahoma"/>
          <w:sz w:val="22"/>
          <w:szCs w:val="22"/>
        </w:rPr>
        <w:t>Αναλυτική Πρόσκληση Εκδήλωσης Ενδιαφέροντος</w:t>
      </w:r>
    </w:p>
    <w:p w:rsidR="00A94C0D" w:rsidRPr="005659C8" w:rsidRDefault="00A94C0D" w:rsidP="00A94C0D">
      <w:pPr>
        <w:numPr>
          <w:ilvl w:val="0"/>
          <w:numId w:val="1"/>
        </w:numPr>
        <w:spacing w:line="320" w:lineRule="exact"/>
        <w:jc w:val="both"/>
        <w:rPr>
          <w:rFonts w:ascii="Verdana" w:hAnsi="Verdana" w:cs="Tahoma"/>
          <w:sz w:val="22"/>
          <w:szCs w:val="22"/>
        </w:rPr>
      </w:pPr>
      <w:r w:rsidRPr="005659C8">
        <w:rPr>
          <w:rFonts w:ascii="Verdana" w:hAnsi="Verdana" w:cs="Tahoma"/>
          <w:sz w:val="22"/>
          <w:szCs w:val="22"/>
        </w:rPr>
        <w:t xml:space="preserve">Ενημερωτικό Δελτίο για τις </w:t>
      </w:r>
      <w:proofErr w:type="spellStart"/>
      <w:r w:rsidRPr="005659C8">
        <w:rPr>
          <w:rFonts w:ascii="Verdana" w:hAnsi="Verdana" w:cs="Tahoma"/>
          <w:sz w:val="22"/>
          <w:szCs w:val="22"/>
        </w:rPr>
        <w:t>προκηρυσσόμενες</w:t>
      </w:r>
      <w:proofErr w:type="spellEnd"/>
      <w:r w:rsidRPr="005659C8">
        <w:rPr>
          <w:rFonts w:ascii="Verdana" w:hAnsi="Verdana" w:cs="Tahoma"/>
          <w:sz w:val="22"/>
          <w:szCs w:val="22"/>
        </w:rPr>
        <w:t xml:space="preserve"> δράσεις</w:t>
      </w:r>
    </w:p>
    <w:p w:rsidR="00EC412E" w:rsidRPr="005659C8" w:rsidRDefault="005659C8" w:rsidP="00A94C0D">
      <w:pPr>
        <w:numPr>
          <w:ilvl w:val="0"/>
          <w:numId w:val="1"/>
        </w:numPr>
        <w:spacing w:line="320" w:lineRule="exact"/>
        <w:jc w:val="both"/>
        <w:rPr>
          <w:rFonts w:ascii="Verdana" w:hAnsi="Verdana" w:cs="Tahoma"/>
          <w:sz w:val="22"/>
          <w:szCs w:val="22"/>
        </w:rPr>
      </w:pPr>
      <w:r w:rsidRPr="005659C8">
        <w:rPr>
          <w:rFonts w:ascii="Verdana" w:hAnsi="Verdana"/>
          <w:sz w:val="22"/>
          <w:szCs w:val="22"/>
        </w:rPr>
        <w:t>Μελέτη σήμανσης αξιοθέατων της ζωής στο Μεσσηνιακό Ελαιώνα</w:t>
      </w:r>
    </w:p>
    <w:p w:rsidR="00A94C0D" w:rsidRPr="005659C8" w:rsidRDefault="00A94C0D" w:rsidP="00A94C0D">
      <w:pPr>
        <w:numPr>
          <w:ilvl w:val="0"/>
          <w:numId w:val="1"/>
        </w:numPr>
        <w:spacing w:line="320" w:lineRule="exact"/>
        <w:jc w:val="both"/>
        <w:rPr>
          <w:rFonts w:ascii="Verdana" w:hAnsi="Verdana" w:cs="Tahoma"/>
          <w:sz w:val="22"/>
          <w:szCs w:val="22"/>
        </w:rPr>
      </w:pPr>
      <w:r w:rsidRPr="005659C8">
        <w:rPr>
          <w:rFonts w:ascii="Verdana" w:hAnsi="Verdana" w:cs="Tahoma"/>
          <w:sz w:val="22"/>
          <w:szCs w:val="22"/>
        </w:rPr>
        <w:t>Υπόδειγμα αίτησης ενίσχυσης και φακέλου υποψηφιότητας προς συμπλήρωση</w:t>
      </w:r>
      <w:r w:rsidR="008D7649" w:rsidRPr="0046352F">
        <w:rPr>
          <w:rFonts w:ascii="Verdana" w:hAnsi="Verdana" w:cs="Tahoma"/>
          <w:sz w:val="22"/>
          <w:szCs w:val="22"/>
        </w:rPr>
        <w:t xml:space="preserve"> </w:t>
      </w:r>
    </w:p>
    <w:p w:rsidR="00EC412E" w:rsidRPr="005659C8" w:rsidRDefault="00A94C0D" w:rsidP="00EC412E">
      <w:pPr>
        <w:pStyle w:val="a3"/>
        <w:numPr>
          <w:ilvl w:val="0"/>
          <w:numId w:val="1"/>
        </w:numPr>
        <w:spacing w:after="0" w:line="320" w:lineRule="exact"/>
        <w:jc w:val="both"/>
        <w:rPr>
          <w:rFonts w:ascii="Verdana" w:hAnsi="Verdana" w:cs="Tahoma"/>
          <w:sz w:val="22"/>
          <w:szCs w:val="22"/>
        </w:rPr>
      </w:pPr>
      <w:r w:rsidRPr="005659C8">
        <w:rPr>
          <w:rFonts w:ascii="Verdana" w:hAnsi="Verdana" w:cs="Tahoma"/>
          <w:sz w:val="22"/>
          <w:szCs w:val="22"/>
        </w:rPr>
        <w:t xml:space="preserve">Κριτήρια </w:t>
      </w:r>
      <w:proofErr w:type="spellStart"/>
      <w:r w:rsidRPr="005659C8">
        <w:rPr>
          <w:rFonts w:ascii="Verdana" w:hAnsi="Verdana" w:cs="Tahoma"/>
          <w:sz w:val="22"/>
          <w:szCs w:val="22"/>
        </w:rPr>
        <w:t>επιλεξιμότητας</w:t>
      </w:r>
      <w:proofErr w:type="spellEnd"/>
      <w:r w:rsidRPr="005659C8">
        <w:rPr>
          <w:rFonts w:ascii="Verdana" w:hAnsi="Verdana" w:cs="Tahoma"/>
          <w:sz w:val="22"/>
          <w:szCs w:val="22"/>
        </w:rPr>
        <w:t xml:space="preserve"> (ελάχιστα απαιτούμενα κριτήρια) και επιλογής (βαθμολογούμενα κριτήρια) </w:t>
      </w:r>
    </w:p>
    <w:p w:rsidR="00A94C0D" w:rsidRPr="005659C8" w:rsidRDefault="00A94C0D" w:rsidP="00A94C0D">
      <w:pPr>
        <w:pStyle w:val="a3"/>
        <w:numPr>
          <w:ilvl w:val="0"/>
          <w:numId w:val="1"/>
        </w:numPr>
        <w:spacing w:after="0" w:line="320" w:lineRule="exact"/>
        <w:jc w:val="both"/>
        <w:rPr>
          <w:rFonts w:ascii="Verdana" w:hAnsi="Verdana" w:cs="Tahoma"/>
          <w:sz w:val="22"/>
          <w:szCs w:val="22"/>
        </w:rPr>
      </w:pPr>
      <w:r w:rsidRPr="005659C8">
        <w:rPr>
          <w:rFonts w:ascii="Verdana" w:hAnsi="Verdana" w:cs="Tahoma"/>
          <w:sz w:val="22"/>
          <w:szCs w:val="22"/>
        </w:rPr>
        <w:t xml:space="preserve">Τιμολόγιο οικοδομικών-κατασκευαστικών εργασιών </w:t>
      </w:r>
      <w:r w:rsidR="001D24FE" w:rsidRPr="005659C8">
        <w:rPr>
          <w:rFonts w:ascii="Verdana" w:hAnsi="Verdana" w:cs="Tahoma"/>
          <w:sz w:val="22"/>
          <w:szCs w:val="22"/>
        </w:rPr>
        <w:t>για τις δράσεις ιδιωτικού χαρακτήρα</w:t>
      </w:r>
    </w:p>
    <w:p w:rsidR="00A94C0D" w:rsidRPr="008D7649" w:rsidRDefault="008D7649" w:rsidP="004A10E4">
      <w:pPr>
        <w:pStyle w:val="a3"/>
        <w:numPr>
          <w:ilvl w:val="0"/>
          <w:numId w:val="1"/>
        </w:numPr>
        <w:spacing w:after="0" w:line="320" w:lineRule="exact"/>
        <w:ind w:left="709" w:hanging="425"/>
        <w:jc w:val="both"/>
        <w:rPr>
          <w:rFonts w:ascii="Verdana" w:hAnsi="Verdana" w:cs="Tahoma"/>
          <w:sz w:val="22"/>
          <w:szCs w:val="22"/>
        </w:rPr>
      </w:pPr>
      <w:r w:rsidRPr="008D7649">
        <w:rPr>
          <w:rFonts w:ascii="Verdana" w:hAnsi="Verdana" w:cs="Tahoma"/>
          <w:sz w:val="22"/>
          <w:szCs w:val="22"/>
        </w:rPr>
        <w:t>Το θεσμικό πλαίσιο:</w:t>
      </w:r>
      <w:r w:rsidR="004A10E4" w:rsidRPr="004A10E4">
        <w:rPr>
          <w:rFonts w:ascii="Verdana" w:hAnsi="Verdana" w:cs="Tahoma"/>
          <w:sz w:val="22"/>
          <w:szCs w:val="22"/>
        </w:rPr>
        <w:t xml:space="preserve"> </w:t>
      </w:r>
      <w:r w:rsidR="00EC412E" w:rsidRPr="008D7649">
        <w:rPr>
          <w:rFonts w:ascii="Verdana" w:hAnsi="Verdana" w:cs="Tahoma"/>
          <w:sz w:val="22"/>
          <w:szCs w:val="22"/>
        </w:rPr>
        <w:t>[</w:t>
      </w:r>
      <w:r>
        <w:rPr>
          <w:rFonts w:ascii="Verdana" w:hAnsi="Verdana" w:cs="Tahoma"/>
          <w:sz w:val="22"/>
          <w:szCs w:val="22"/>
        </w:rPr>
        <w:t>ΚΥΑ:</w:t>
      </w:r>
      <w:r w:rsidR="004A10E4" w:rsidRPr="004A10E4">
        <w:rPr>
          <w:rFonts w:ascii="Verdana" w:hAnsi="Verdana" w:cs="Tahoma"/>
          <w:sz w:val="22"/>
          <w:szCs w:val="22"/>
        </w:rPr>
        <w:t xml:space="preserve"> </w:t>
      </w:r>
      <w:r>
        <w:rPr>
          <w:rFonts w:ascii="Verdana" w:hAnsi="Verdana" w:cs="Tahoma"/>
          <w:sz w:val="22"/>
          <w:szCs w:val="22"/>
        </w:rPr>
        <w:t>αρ.</w:t>
      </w:r>
      <w:r w:rsidR="004A10E4" w:rsidRPr="004A10E4">
        <w:rPr>
          <w:rFonts w:ascii="Verdana" w:hAnsi="Verdana" w:cs="Tahoma"/>
          <w:sz w:val="22"/>
          <w:szCs w:val="22"/>
        </w:rPr>
        <w:t xml:space="preserve"> </w:t>
      </w:r>
      <w:proofErr w:type="spellStart"/>
      <w:r>
        <w:rPr>
          <w:rFonts w:ascii="Verdana" w:hAnsi="Verdana" w:cs="Tahoma"/>
          <w:sz w:val="22"/>
          <w:szCs w:val="22"/>
        </w:rPr>
        <w:t>πρωτ</w:t>
      </w:r>
      <w:proofErr w:type="spellEnd"/>
      <w:r>
        <w:rPr>
          <w:rFonts w:ascii="Verdana" w:hAnsi="Verdana" w:cs="Tahoma"/>
          <w:sz w:val="22"/>
          <w:szCs w:val="22"/>
        </w:rPr>
        <w:t>.</w:t>
      </w:r>
      <w:r w:rsidR="004A10E4" w:rsidRPr="004A10E4">
        <w:rPr>
          <w:rFonts w:ascii="Verdana" w:hAnsi="Verdana" w:cs="Tahoma"/>
          <w:sz w:val="22"/>
          <w:szCs w:val="22"/>
        </w:rPr>
        <w:t xml:space="preserve"> </w:t>
      </w:r>
      <w:r>
        <w:rPr>
          <w:rFonts w:ascii="Verdana" w:hAnsi="Verdana" w:cs="Tahoma"/>
          <w:sz w:val="22"/>
          <w:szCs w:val="22"/>
        </w:rPr>
        <w:t>401/10.3.2010, ΥΑ:</w:t>
      </w:r>
      <w:r w:rsidR="004A10E4" w:rsidRPr="004A10E4">
        <w:rPr>
          <w:rFonts w:ascii="Verdana" w:hAnsi="Verdana" w:cs="Tahoma"/>
          <w:sz w:val="22"/>
          <w:szCs w:val="22"/>
        </w:rPr>
        <w:t xml:space="preserve"> </w:t>
      </w:r>
      <w:r w:rsidR="00A94C0D" w:rsidRPr="008D7649">
        <w:rPr>
          <w:rFonts w:ascii="Verdana" w:hAnsi="Verdana" w:cs="Tahoma"/>
          <w:sz w:val="22"/>
          <w:szCs w:val="22"/>
        </w:rPr>
        <w:t xml:space="preserve">Αρ. </w:t>
      </w:r>
      <w:proofErr w:type="spellStart"/>
      <w:r w:rsidR="00A94C0D" w:rsidRPr="008D7649">
        <w:rPr>
          <w:rFonts w:ascii="Verdana" w:hAnsi="Verdana" w:cs="Tahoma"/>
          <w:sz w:val="22"/>
          <w:szCs w:val="22"/>
        </w:rPr>
        <w:t>πρωτ</w:t>
      </w:r>
      <w:proofErr w:type="spellEnd"/>
      <w:r w:rsidR="00A94C0D" w:rsidRPr="008D7649">
        <w:rPr>
          <w:rFonts w:ascii="Verdana" w:hAnsi="Verdana" w:cs="Tahoma"/>
          <w:sz w:val="22"/>
          <w:szCs w:val="22"/>
        </w:rPr>
        <w:t>.</w:t>
      </w:r>
      <w:r w:rsidR="004A10E4" w:rsidRPr="004A10E4">
        <w:rPr>
          <w:rFonts w:ascii="Verdana" w:hAnsi="Verdana" w:cs="Tahoma"/>
          <w:sz w:val="22"/>
          <w:szCs w:val="22"/>
        </w:rPr>
        <w:t xml:space="preserve"> </w:t>
      </w:r>
      <w:r w:rsidR="00A94C0D" w:rsidRPr="008D7649">
        <w:rPr>
          <w:rFonts w:ascii="Verdana" w:hAnsi="Verdana" w:cs="Tahoma"/>
          <w:sz w:val="22"/>
          <w:szCs w:val="22"/>
        </w:rPr>
        <w:t>1577/22.7.2010,</w:t>
      </w:r>
      <w:r w:rsidR="004A10E4" w:rsidRPr="004A10E4">
        <w:rPr>
          <w:rFonts w:ascii="Verdana" w:hAnsi="Verdana" w:cs="Tahoma"/>
          <w:sz w:val="22"/>
          <w:szCs w:val="22"/>
        </w:rPr>
        <w:t xml:space="preserve"> </w:t>
      </w:r>
      <w:r>
        <w:rPr>
          <w:rFonts w:ascii="Verdana" w:hAnsi="Verdana" w:cs="Tahoma"/>
          <w:sz w:val="22"/>
          <w:szCs w:val="22"/>
        </w:rPr>
        <w:t xml:space="preserve">ΚΥΑ </w:t>
      </w:r>
      <w:r w:rsidR="00A94C0D" w:rsidRPr="008D7649">
        <w:rPr>
          <w:rFonts w:ascii="Verdana" w:hAnsi="Verdana" w:cs="Tahoma"/>
          <w:sz w:val="22"/>
          <w:szCs w:val="22"/>
        </w:rPr>
        <w:t>Αγροτουρισμού (Αρ.πρωτ.2974/8.4.2009)</w:t>
      </w:r>
      <w:r w:rsidR="00EC412E" w:rsidRPr="008D7649">
        <w:rPr>
          <w:rFonts w:ascii="Verdana" w:hAnsi="Verdana" w:cs="Tahoma"/>
          <w:sz w:val="22"/>
          <w:szCs w:val="22"/>
        </w:rPr>
        <w:t>]</w:t>
      </w:r>
      <w:r w:rsidR="00A94C0D" w:rsidRPr="008D7649">
        <w:rPr>
          <w:rFonts w:ascii="Verdana" w:hAnsi="Verdana" w:cs="Tahoma"/>
          <w:sz w:val="22"/>
          <w:szCs w:val="22"/>
        </w:rPr>
        <w:t xml:space="preserve"> και </w:t>
      </w:r>
      <w:r w:rsidR="00946AA5" w:rsidRPr="008D7649">
        <w:rPr>
          <w:rFonts w:ascii="Verdana" w:hAnsi="Verdana" w:cs="Tahoma"/>
          <w:sz w:val="22"/>
          <w:szCs w:val="22"/>
        </w:rPr>
        <w:t xml:space="preserve">τις </w:t>
      </w:r>
      <w:r w:rsidR="00A94C0D" w:rsidRPr="008D7649">
        <w:rPr>
          <w:rFonts w:ascii="Verdana" w:hAnsi="Verdana" w:cs="Tahoma"/>
          <w:sz w:val="22"/>
          <w:szCs w:val="22"/>
        </w:rPr>
        <w:t>τροποπο</w:t>
      </w:r>
      <w:r w:rsidR="00472403" w:rsidRPr="008D7649">
        <w:rPr>
          <w:rFonts w:ascii="Verdana" w:hAnsi="Verdana" w:cs="Tahoma"/>
          <w:sz w:val="22"/>
          <w:szCs w:val="22"/>
        </w:rPr>
        <w:t>ιήσ</w:t>
      </w:r>
      <w:r w:rsidR="00946AA5" w:rsidRPr="008D7649">
        <w:rPr>
          <w:rFonts w:ascii="Verdana" w:hAnsi="Verdana" w:cs="Tahoma"/>
          <w:sz w:val="22"/>
          <w:szCs w:val="22"/>
        </w:rPr>
        <w:t xml:space="preserve">εις </w:t>
      </w:r>
      <w:r w:rsidR="00472403" w:rsidRPr="008D7649">
        <w:rPr>
          <w:rFonts w:ascii="Verdana" w:hAnsi="Verdana" w:cs="Tahoma"/>
          <w:sz w:val="22"/>
          <w:szCs w:val="22"/>
        </w:rPr>
        <w:t>αυτ</w:t>
      </w:r>
      <w:r w:rsidR="00335246" w:rsidRPr="008D7649">
        <w:rPr>
          <w:rFonts w:ascii="Verdana" w:hAnsi="Verdana" w:cs="Tahoma"/>
          <w:sz w:val="22"/>
          <w:szCs w:val="22"/>
        </w:rPr>
        <w:t>ού</w:t>
      </w:r>
      <w:r w:rsidR="004A10E4" w:rsidRPr="004A10E4">
        <w:rPr>
          <w:rFonts w:ascii="Verdana" w:hAnsi="Verdana" w:cs="Tahoma"/>
          <w:sz w:val="22"/>
          <w:szCs w:val="22"/>
        </w:rPr>
        <w:t>,</w:t>
      </w:r>
      <w:bookmarkStart w:id="0" w:name="_GoBack"/>
      <w:bookmarkEnd w:id="0"/>
      <w:r w:rsidR="00335246" w:rsidRPr="008D7649">
        <w:rPr>
          <w:rFonts w:ascii="Verdana" w:hAnsi="Verdana" w:cs="Tahoma"/>
          <w:sz w:val="22"/>
          <w:szCs w:val="22"/>
        </w:rPr>
        <w:t xml:space="preserve"> </w:t>
      </w:r>
      <w:r w:rsidR="00A94C0D" w:rsidRPr="008D7649">
        <w:rPr>
          <w:rFonts w:ascii="Verdana" w:hAnsi="Verdana" w:cs="Tahoma"/>
          <w:sz w:val="22"/>
          <w:szCs w:val="22"/>
        </w:rPr>
        <w:t xml:space="preserve">καθώς και το εγκεκριμένο Τοπικό Πρόγραμμα </w:t>
      </w:r>
      <w:r w:rsidR="00A94C0D" w:rsidRPr="008D7649">
        <w:rPr>
          <w:rFonts w:ascii="Verdana" w:hAnsi="Verdana" w:cs="Tahoma"/>
          <w:sz w:val="22"/>
          <w:szCs w:val="22"/>
          <w:lang w:val="en-US"/>
        </w:rPr>
        <w:t>LEADER</w:t>
      </w:r>
      <w:r w:rsidR="00BA0A55" w:rsidRPr="008D7649">
        <w:rPr>
          <w:rFonts w:ascii="Verdana" w:hAnsi="Verdana" w:cs="Tahoma"/>
          <w:sz w:val="22"/>
          <w:szCs w:val="22"/>
        </w:rPr>
        <w:t xml:space="preserve"> όπως έχει τροποποιηθεί και ισχύει</w:t>
      </w:r>
      <w:r w:rsidR="00A94C0D" w:rsidRPr="008D7649">
        <w:rPr>
          <w:rFonts w:ascii="Verdana" w:hAnsi="Verdana" w:cs="Tahoma"/>
          <w:sz w:val="22"/>
          <w:szCs w:val="22"/>
        </w:rPr>
        <w:t>.</w:t>
      </w:r>
    </w:p>
    <w:p w:rsidR="00EC412E" w:rsidRPr="005659C8" w:rsidRDefault="00EC412E" w:rsidP="00EC412E">
      <w:pPr>
        <w:pStyle w:val="a3"/>
        <w:spacing w:after="0" w:line="320" w:lineRule="exact"/>
        <w:ind w:left="720"/>
        <w:jc w:val="both"/>
        <w:rPr>
          <w:rFonts w:ascii="Verdana" w:hAnsi="Verdana" w:cs="Tahoma"/>
          <w:sz w:val="22"/>
          <w:szCs w:val="22"/>
        </w:rPr>
      </w:pPr>
    </w:p>
    <w:p w:rsidR="00A94C0D" w:rsidRPr="005659C8" w:rsidRDefault="00A94C0D" w:rsidP="00A94C0D">
      <w:pPr>
        <w:spacing w:line="320" w:lineRule="exact"/>
        <w:jc w:val="both"/>
        <w:rPr>
          <w:rFonts w:ascii="Verdana" w:hAnsi="Verdana" w:cs="Tahoma"/>
          <w:bCs/>
          <w:sz w:val="22"/>
          <w:szCs w:val="22"/>
        </w:rPr>
      </w:pPr>
      <w:r w:rsidRPr="005659C8">
        <w:rPr>
          <w:rFonts w:ascii="Verdana" w:hAnsi="Verdana" w:cs="Tahoma"/>
          <w:bCs/>
          <w:sz w:val="22"/>
          <w:szCs w:val="22"/>
        </w:rPr>
        <w:t xml:space="preserve">Σημειώνεται ότι τόσο η παρούσα περιληπτική όσο και η Αναλυτική Πρόσκληση &amp; το Παράρτημα αυτής διατίθενται, σε έντυπη και ηλεκτρονική μορφή, </w:t>
      </w:r>
      <w:r w:rsidRPr="005659C8">
        <w:rPr>
          <w:rFonts w:ascii="Verdana" w:hAnsi="Verdana" w:cs="Tahoma"/>
          <w:b/>
          <w:bCs/>
          <w:sz w:val="22"/>
          <w:szCs w:val="22"/>
        </w:rPr>
        <w:t>ΔΩΡΕΑΝ</w:t>
      </w:r>
      <w:r w:rsidRPr="005659C8">
        <w:rPr>
          <w:rFonts w:ascii="Verdana" w:hAnsi="Verdana" w:cs="Tahoma"/>
          <w:bCs/>
          <w:sz w:val="22"/>
          <w:szCs w:val="22"/>
        </w:rPr>
        <w:t>, στα γραφεία της Ο.Τ.Δ., Δ/</w:t>
      </w:r>
      <w:proofErr w:type="spellStart"/>
      <w:r w:rsidRPr="005659C8">
        <w:rPr>
          <w:rFonts w:ascii="Verdana" w:hAnsi="Verdana" w:cs="Tahoma"/>
          <w:bCs/>
          <w:sz w:val="22"/>
          <w:szCs w:val="22"/>
        </w:rPr>
        <w:t>νση</w:t>
      </w:r>
      <w:proofErr w:type="spellEnd"/>
      <w:r w:rsidRPr="005659C8">
        <w:rPr>
          <w:rFonts w:ascii="Verdana" w:hAnsi="Verdana" w:cs="Tahoma"/>
          <w:bCs/>
          <w:sz w:val="22"/>
          <w:szCs w:val="22"/>
        </w:rPr>
        <w:t xml:space="preserve">: </w:t>
      </w:r>
      <w:r w:rsidRPr="005659C8">
        <w:rPr>
          <w:rFonts w:ascii="Verdana" w:hAnsi="Verdana" w:cs="Tahoma"/>
          <w:b/>
          <w:bCs/>
          <w:sz w:val="22"/>
          <w:szCs w:val="22"/>
        </w:rPr>
        <w:t xml:space="preserve">Ομήρου &amp; </w:t>
      </w:r>
      <w:proofErr w:type="spellStart"/>
      <w:r w:rsidRPr="005659C8">
        <w:rPr>
          <w:rFonts w:ascii="Verdana" w:hAnsi="Verdana" w:cs="Tahoma"/>
          <w:b/>
          <w:bCs/>
          <w:sz w:val="22"/>
          <w:szCs w:val="22"/>
        </w:rPr>
        <w:t>Μαιζώνος</w:t>
      </w:r>
      <w:proofErr w:type="spellEnd"/>
      <w:r w:rsidRPr="005659C8">
        <w:rPr>
          <w:rFonts w:ascii="Verdana" w:hAnsi="Verdana" w:cs="Tahoma"/>
          <w:b/>
          <w:bCs/>
          <w:sz w:val="22"/>
          <w:szCs w:val="22"/>
        </w:rPr>
        <w:t xml:space="preserve"> 50 ΤΚ. 24100, Καλαμάτα Ν. Μεσσηνίας (</w:t>
      </w:r>
      <w:proofErr w:type="spellStart"/>
      <w:r w:rsidRPr="005659C8">
        <w:rPr>
          <w:rFonts w:ascii="Verdana" w:hAnsi="Verdana" w:cs="Tahoma"/>
          <w:b/>
          <w:bCs/>
          <w:sz w:val="22"/>
          <w:szCs w:val="22"/>
        </w:rPr>
        <w:t>τηλ</w:t>
      </w:r>
      <w:proofErr w:type="spellEnd"/>
      <w:r w:rsidRPr="005659C8">
        <w:rPr>
          <w:rFonts w:ascii="Verdana" w:hAnsi="Verdana" w:cs="Tahoma"/>
          <w:b/>
          <w:bCs/>
          <w:sz w:val="22"/>
          <w:szCs w:val="22"/>
        </w:rPr>
        <w:t xml:space="preserve">. 27210-96120 </w:t>
      </w:r>
      <w:r w:rsidRPr="005659C8">
        <w:rPr>
          <w:rFonts w:ascii="Verdana" w:hAnsi="Verdana" w:cs="Tahoma"/>
          <w:b/>
          <w:bCs/>
          <w:sz w:val="22"/>
          <w:szCs w:val="22"/>
          <w:lang w:val="en-US"/>
        </w:rPr>
        <w:t>fax</w:t>
      </w:r>
      <w:r w:rsidRPr="005659C8">
        <w:rPr>
          <w:rFonts w:ascii="Verdana" w:hAnsi="Verdana" w:cs="Tahoma"/>
          <w:b/>
          <w:bCs/>
          <w:sz w:val="22"/>
          <w:szCs w:val="22"/>
        </w:rPr>
        <w:t>: 27210-96121</w:t>
      </w:r>
      <w:r w:rsidRPr="005659C8">
        <w:rPr>
          <w:rFonts w:ascii="Verdana" w:hAnsi="Verdana" w:cs="Tahoma"/>
          <w:bCs/>
          <w:sz w:val="22"/>
          <w:szCs w:val="22"/>
        </w:rPr>
        <w:t xml:space="preserve">, </w:t>
      </w:r>
      <w:r w:rsidRPr="005659C8">
        <w:rPr>
          <w:rFonts w:ascii="Verdana" w:hAnsi="Verdana" w:cs="Tahoma"/>
          <w:bCs/>
          <w:sz w:val="22"/>
          <w:szCs w:val="22"/>
          <w:lang w:val="en-US"/>
        </w:rPr>
        <w:t>e</w:t>
      </w:r>
      <w:r w:rsidRPr="005659C8">
        <w:rPr>
          <w:rFonts w:ascii="Verdana" w:hAnsi="Verdana" w:cs="Tahoma"/>
          <w:bCs/>
          <w:sz w:val="22"/>
          <w:szCs w:val="22"/>
        </w:rPr>
        <w:t>-</w:t>
      </w:r>
      <w:r w:rsidRPr="005659C8">
        <w:rPr>
          <w:rFonts w:ascii="Verdana" w:hAnsi="Verdana" w:cs="Tahoma"/>
          <w:bCs/>
          <w:sz w:val="22"/>
          <w:szCs w:val="22"/>
          <w:lang w:val="en-US"/>
        </w:rPr>
        <w:t>mail</w:t>
      </w:r>
      <w:r w:rsidRPr="005659C8">
        <w:rPr>
          <w:rFonts w:ascii="Verdana" w:hAnsi="Verdana" w:cs="Tahoma"/>
          <w:bCs/>
          <w:sz w:val="22"/>
          <w:szCs w:val="22"/>
        </w:rPr>
        <w:t xml:space="preserve">: </w:t>
      </w:r>
      <w:hyperlink r:id="rId10" w:history="1">
        <w:r w:rsidR="000C5F50" w:rsidRPr="005659C8">
          <w:rPr>
            <w:rStyle w:val="-"/>
            <w:rFonts w:ascii="Verdana" w:hAnsi="Verdana" w:cs="Tahoma"/>
            <w:sz w:val="22"/>
            <w:szCs w:val="22"/>
            <w:lang w:val="fr-FR"/>
          </w:rPr>
          <w:t>anmess</w:t>
        </w:r>
        <w:r w:rsidR="000C5F50" w:rsidRPr="005659C8">
          <w:rPr>
            <w:rStyle w:val="-"/>
            <w:rFonts w:ascii="Verdana" w:hAnsi="Verdana" w:cs="Tahoma"/>
            <w:sz w:val="22"/>
            <w:szCs w:val="22"/>
          </w:rPr>
          <w:t>@</w:t>
        </w:r>
        <w:r w:rsidR="000C5F50" w:rsidRPr="005659C8">
          <w:rPr>
            <w:rStyle w:val="-"/>
            <w:rFonts w:ascii="Verdana" w:hAnsi="Verdana" w:cs="Tahoma"/>
            <w:sz w:val="22"/>
            <w:szCs w:val="22"/>
            <w:lang w:val="fr-FR"/>
          </w:rPr>
          <w:t>otenet</w:t>
        </w:r>
        <w:r w:rsidR="000C5F50" w:rsidRPr="005659C8">
          <w:rPr>
            <w:rStyle w:val="-"/>
            <w:rFonts w:ascii="Verdana" w:hAnsi="Verdana" w:cs="Tahoma"/>
            <w:sz w:val="22"/>
            <w:szCs w:val="22"/>
          </w:rPr>
          <w:t>.</w:t>
        </w:r>
        <w:r w:rsidR="000C5F50" w:rsidRPr="005659C8">
          <w:rPr>
            <w:rStyle w:val="-"/>
            <w:rFonts w:ascii="Verdana" w:hAnsi="Verdana" w:cs="Tahoma"/>
            <w:sz w:val="22"/>
            <w:szCs w:val="22"/>
            <w:lang w:val="fr-FR"/>
          </w:rPr>
          <w:t>gr</w:t>
        </w:r>
      </w:hyperlink>
      <w:r w:rsidRPr="005659C8">
        <w:rPr>
          <w:rFonts w:ascii="Verdana" w:hAnsi="Verdana" w:cs="Tahoma"/>
          <w:bCs/>
          <w:sz w:val="22"/>
          <w:szCs w:val="22"/>
        </w:rPr>
        <w:t xml:space="preserve">) κατά τις εργάσιμες ημέρες και ώρες. Επίσης είναι αναρτημένες στην ιστοσελίδα της ΟΤΔ: </w:t>
      </w:r>
      <w:hyperlink r:id="rId11" w:history="1">
        <w:r w:rsidRPr="005659C8">
          <w:rPr>
            <w:rStyle w:val="-"/>
            <w:rFonts w:ascii="Verdana" w:hAnsi="Verdana" w:cs="Tahoma"/>
            <w:sz w:val="22"/>
            <w:szCs w:val="22"/>
            <w:lang w:val="en-US"/>
          </w:rPr>
          <w:t>www</w:t>
        </w:r>
        <w:r w:rsidRPr="005659C8">
          <w:rPr>
            <w:rStyle w:val="-"/>
            <w:rFonts w:ascii="Verdana" w:hAnsi="Verdana" w:cs="Tahoma"/>
            <w:sz w:val="22"/>
            <w:szCs w:val="22"/>
          </w:rPr>
          <w:t>.</w:t>
        </w:r>
        <w:proofErr w:type="spellStart"/>
        <w:r w:rsidRPr="005659C8">
          <w:rPr>
            <w:rStyle w:val="-"/>
            <w:rFonts w:ascii="Verdana" w:hAnsi="Verdana" w:cs="Tahoma"/>
            <w:sz w:val="22"/>
            <w:szCs w:val="22"/>
            <w:lang w:val="en-US"/>
          </w:rPr>
          <w:t>anmess</w:t>
        </w:r>
        <w:proofErr w:type="spellEnd"/>
        <w:r w:rsidRPr="005659C8">
          <w:rPr>
            <w:rStyle w:val="-"/>
            <w:rFonts w:ascii="Verdana" w:hAnsi="Verdana" w:cs="Tahoma"/>
            <w:sz w:val="22"/>
            <w:szCs w:val="22"/>
          </w:rPr>
          <w:t>.</w:t>
        </w:r>
        <w:r w:rsidRPr="005659C8">
          <w:rPr>
            <w:rStyle w:val="-"/>
            <w:rFonts w:ascii="Verdana" w:hAnsi="Verdana" w:cs="Tahoma"/>
            <w:sz w:val="22"/>
            <w:szCs w:val="22"/>
            <w:lang w:val="en-US"/>
          </w:rPr>
          <w:t>gr</w:t>
        </w:r>
      </w:hyperlink>
      <w:r w:rsidRPr="005659C8">
        <w:rPr>
          <w:rFonts w:ascii="Verdana" w:hAnsi="Verdana" w:cs="Tahoma"/>
          <w:bCs/>
          <w:sz w:val="22"/>
          <w:szCs w:val="22"/>
          <w:u w:val="single"/>
        </w:rPr>
        <w:t>,</w:t>
      </w:r>
      <w:r w:rsidRPr="005659C8">
        <w:rPr>
          <w:rFonts w:ascii="Verdana" w:hAnsi="Verdana" w:cs="Tahoma"/>
          <w:bCs/>
          <w:sz w:val="22"/>
          <w:szCs w:val="22"/>
        </w:rPr>
        <w:t xml:space="preserve"> όπου εμφανίζεται και το εγκεκριμένο Τοπικό Πρόγραμμα Προσέγγισης </w:t>
      </w:r>
      <w:r w:rsidRPr="005659C8">
        <w:rPr>
          <w:rFonts w:ascii="Verdana" w:hAnsi="Verdana" w:cs="Tahoma"/>
          <w:bCs/>
          <w:sz w:val="22"/>
          <w:szCs w:val="22"/>
          <w:lang w:val="en-US"/>
        </w:rPr>
        <w:t>LEADER</w:t>
      </w:r>
      <w:r w:rsidRPr="005659C8">
        <w:rPr>
          <w:rFonts w:ascii="Verdana" w:hAnsi="Verdana" w:cs="Tahoma"/>
          <w:bCs/>
          <w:sz w:val="22"/>
          <w:szCs w:val="22"/>
        </w:rPr>
        <w:t xml:space="preserve"> της ΟΤΔ.</w:t>
      </w:r>
    </w:p>
    <w:p w:rsidR="00907E24" w:rsidRPr="005659C8" w:rsidRDefault="00907E24" w:rsidP="00A94C0D">
      <w:pPr>
        <w:spacing w:before="120"/>
        <w:jc w:val="both"/>
        <w:rPr>
          <w:rFonts w:ascii="Verdana" w:hAnsi="Verdana" w:cs="Tahoma"/>
          <w:b/>
          <w:i/>
          <w:sz w:val="22"/>
          <w:szCs w:val="22"/>
        </w:rPr>
      </w:pPr>
    </w:p>
    <w:p w:rsidR="00A94C0D" w:rsidRPr="005659C8" w:rsidRDefault="00A94C0D" w:rsidP="00A94C0D">
      <w:pPr>
        <w:spacing w:before="120"/>
        <w:jc w:val="both"/>
        <w:rPr>
          <w:rFonts w:ascii="Verdana" w:hAnsi="Verdana" w:cs="Tahoma"/>
          <w:b/>
          <w:i/>
          <w:sz w:val="22"/>
          <w:szCs w:val="22"/>
        </w:rPr>
      </w:pPr>
      <w:r w:rsidRPr="005659C8">
        <w:rPr>
          <w:rFonts w:ascii="Verdana" w:hAnsi="Verdana" w:cs="Tahoma"/>
          <w:b/>
          <w:i/>
          <w:sz w:val="22"/>
          <w:szCs w:val="22"/>
        </w:rPr>
        <w:t xml:space="preserve">Περιοχή εφαρμογής </w:t>
      </w:r>
    </w:p>
    <w:p w:rsidR="00A94C0D" w:rsidRDefault="00A94C0D" w:rsidP="00A94C0D">
      <w:pPr>
        <w:spacing w:line="320" w:lineRule="exact"/>
        <w:jc w:val="both"/>
        <w:rPr>
          <w:rFonts w:ascii="Verdana" w:hAnsi="Verdana" w:cs="Tahoma"/>
          <w:sz w:val="22"/>
          <w:szCs w:val="22"/>
        </w:rPr>
      </w:pPr>
      <w:r w:rsidRPr="005659C8">
        <w:rPr>
          <w:rFonts w:ascii="Verdana" w:hAnsi="Verdana" w:cs="Tahoma"/>
          <w:sz w:val="22"/>
          <w:szCs w:val="22"/>
        </w:rPr>
        <w:t xml:space="preserve">Η περιοχή εφαρμογής των </w:t>
      </w:r>
      <w:proofErr w:type="spellStart"/>
      <w:r w:rsidRPr="005659C8">
        <w:rPr>
          <w:rFonts w:ascii="Verdana" w:hAnsi="Verdana" w:cs="Tahoma"/>
          <w:sz w:val="22"/>
          <w:szCs w:val="22"/>
        </w:rPr>
        <w:t>προκηρυσσόμενων</w:t>
      </w:r>
      <w:proofErr w:type="spellEnd"/>
      <w:r w:rsidRPr="005659C8">
        <w:rPr>
          <w:rFonts w:ascii="Verdana" w:hAnsi="Verdana" w:cs="Tahoma"/>
          <w:sz w:val="22"/>
          <w:szCs w:val="22"/>
        </w:rPr>
        <w:t xml:space="preserve"> δράσεων της παρούσας </w:t>
      </w:r>
      <w:r w:rsidR="00BA0A55" w:rsidRPr="005659C8">
        <w:rPr>
          <w:rFonts w:ascii="Verdana" w:hAnsi="Verdana" w:cs="Tahoma"/>
          <w:b/>
          <w:sz w:val="22"/>
          <w:szCs w:val="22"/>
        </w:rPr>
        <w:t>5</w:t>
      </w:r>
      <w:r w:rsidRPr="005659C8">
        <w:rPr>
          <w:rFonts w:ascii="Verdana" w:hAnsi="Verdana" w:cs="Tahoma"/>
          <w:b/>
          <w:sz w:val="22"/>
          <w:szCs w:val="22"/>
          <w:vertAlign w:val="superscript"/>
        </w:rPr>
        <w:t>ης</w:t>
      </w:r>
      <w:r w:rsidRPr="005659C8">
        <w:rPr>
          <w:rFonts w:ascii="Verdana" w:hAnsi="Verdana" w:cs="Tahoma"/>
          <w:sz w:val="22"/>
          <w:szCs w:val="22"/>
        </w:rPr>
        <w:t xml:space="preserve"> Πρόσκλησης περιγράφεται αναλυτικά στο προσαρτημένο σε αυτήν Ενημερωτικό Δελτίο.</w:t>
      </w:r>
    </w:p>
    <w:p w:rsidR="005659C8" w:rsidRPr="005659C8" w:rsidRDefault="005659C8" w:rsidP="00A94C0D">
      <w:pPr>
        <w:spacing w:line="320" w:lineRule="exact"/>
        <w:jc w:val="both"/>
        <w:rPr>
          <w:rFonts w:ascii="Verdana" w:hAnsi="Verdana" w:cs="Tahoma"/>
          <w:sz w:val="22"/>
          <w:szCs w:val="22"/>
        </w:rPr>
      </w:pPr>
    </w:p>
    <w:p w:rsidR="00A94C0D" w:rsidRPr="005659C8" w:rsidRDefault="00A94C0D" w:rsidP="00A94C0D">
      <w:pPr>
        <w:spacing w:before="120" w:line="360" w:lineRule="auto"/>
        <w:jc w:val="both"/>
        <w:rPr>
          <w:rFonts w:ascii="Verdana" w:hAnsi="Verdana" w:cs="Tahoma"/>
          <w:b/>
          <w:i/>
          <w:sz w:val="22"/>
          <w:szCs w:val="22"/>
        </w:rPr>
      </w:pPr>
      <w:r w:rsidRPr="005659C8">
        <w:rPr>
          <w:rFonts w:ascii="Verdana" w:hAnsi="Verdana" w:cs="Tahoma"/>
          <w:b/>
          <w:i/>
          <w:sz w:val="22"/>
          <w:szCs w:val="22"/>
        </w:rPr>
        <w:t>Υποβολή επενδυτικών προτάσεων</w:t>
      </w:r>
    </w:p>
    <w:p w:rsidR="00A94C0D" w:rsidRPr="005659C8" w:rsidRDefault="00A94C0D" w:rsidP="00A94C0D">
      <w:pPr>
        <w:pStyle w:val="2"/>
        <w:spacing w:after="0" w:line="320" w:lineRule="exact"/>
        <w:ind w:left="0"/>
        <w:jc w:val="both"/>
        <w:rPr>
          <w:rFonts w:ascii="Verdana" w:hAnsi="Verdana" w:cs="Tahoma"/>
          <w:bCs/>
          <w:sz w:val="22"/>
          <w:szCs w:val="22"/>
        </w:rPr>
      </w:pPr>
      <w:r w:rsidRPr="005659C8">
        <w:rPr>
          <w:rFonts w:ascii="Verdana" w:hAnsi="Verdana" w:cs="Tahoma"/>
          <w:bCs/>
          <w:sz w:val="22"/>
          <w:szCs w:val="22"/>
        </w:rPr>
        <w:t>Οι επενδυτικές προτάσεις υποβάλλονται στην έδρα της ΑΝΑΠΤΥΞΙΑΚΗΣ ΜΕΣΣΗΝΙΑΣ – ΑΝΑΠΤΥΞΙΑΚΗ Α.Ε.ΟΤΑ (Ο.Τ.Δ.) είτε ιδιοχείρως, είτε με συστημένη ταχυδρομική επιστολή ή ταχυμεταφορά με απόδειξη παραλαβής. Ισχύουσες είναι μόνο οι προτάσεις που θα παραληφθούν από την Ο.Τ.Δ. μέχρι την καταληκτική ημερομηνία και ώρα υποβολής επενδυτικών προτάσεων. Σε περίπτωση υποβολής με συστημένη επιστολή ή με ταχυμεταφορά θα πρέπει ο φάκελος της πρότασης να περιέλθει ομοίως μέχρι την προαναφερθείσα ημέρα και ώρα με αποκλειστική ευθύνη των ενδιαφερομένων. Σε περίπτωση που για οποιοδήποτε λόγο κάποια πρόταση υποβληθεί ή περιέλθει στο πρωτόκολλο της Ο.Τ.Δ. μετά την καταληκτική ημερομηνία και ώρα υποβολής</w:t>
      </w:r>
      <w:r w:rsidR="004A10E4" w:rsidRPr="004A10E4">
        <w:rPr>
          <w:rFonts w:ascii="Verdana" w:hAnsi="Verdana" w:cs="Tahoma"/>
          <w:bCs/>
          <w:sz w:val="22"/>
          <w:szCs w:val="22"/>
        </w:rPr>
        <w:t>,</w:t>
      </w:r>
      <w:r w:rsidRPr="005659C8">
        <w:rPr>
          <w:rFonts w:ascii="Verdana" w:hAnsi="Verdana" w:cs="Tahoma"/>
          <w:bCs/>
          <w:sz w:val="22"/>
          <w:szCs w:val="22"/>
        </w:rPr>
        <w:t xml:space="preserve"> δεν γίνεται δεκτή ως ουδέποτε υποβληθείσα και επιστρέφεται σε αυτούς που την υπέβαλαν.</w:t>
      </w:r>
    </w:p>
    <w:p w:rsidR="00A94C0D" w:rsidRPr="005659C8" w:rsidRDefault="00A94C0D" w:rsidP="00A94C0D">
      <w:pPr>
        <w:spacing w:line="320" w:lineRule="exact"/>
        <w:jc w:val="both"/>
        <w:rPr>
          <w:rFonts w:ascii="Verdana" w:hAnsi="Verdana" w:cs="Tahoma"/>
          <w:bCs/>
          <w:sz w:val="22"/>
          <w:szCs w:val="22"/>
        </w:rPr>
      </w:pPr>
      <w:r w:rsidRPr="005659C8">
        <w:rPr>
          <w:rFonts w:ascii="Verdana" w:hAnsi="Verdana" w:cs="Tahoma"/>
          <w:bCs/>
          <w:sz w:val="22"/>
          <w:szCs w:val="22"/>
        </w:rPr>
        <w:t xml:space="preserve">Οι ενδιαφερόμενοι μπορούν να ζητούν πληροφορίες στο τμήμα </w:t>
      </w:r>
      <w:r w:rsidRPr="005659C8">
        <w:rPr>
          <w:rFonts w:ascii="Verdana" w:hAnsi="Verdana" w:cs="Tahoma"/>
          <w:b/>
          <w:bCs/>
          <w:sz w:val="22"/>
          <w:szCs w:val="22"/>
          <w:lang w:val="en-US"/>
        </w:rPr>
        <w:t>LEADER</w:t>
      </w:r>
      <w:r w:rsidRPr="005659C8">
        <w:rPr>
          <w:rFonts w:ascii="Verdana" w:hAnsi="Verdana" w:cs="Tahoma"/>
          <w:b/>
          <w:bCs/>
          <w:sz w:val="22"/>
          <w:szCs w:val="22"/>
        </w:rPr>
        <w:t xml:space="preserve"> </w:t>
      </w:r>
      <w:r w:rsidRPr="005659C8">
        <w:rPr>
          <w:rFonts w:ascii="Verdana" w:hAnsi="Verdana" w:cs="Tahoma"/>
          <w:bCs/>
          <w:sz w:val="22"/>
          <w:szCs w:val="22"/>
        </w:rPr>
        <w:t xml:space="preserve">της </w:t>
      </w:r>
      <w:r w:rsidRPr="005659C8">
        <w:rPr>
          <w:rFonts w:ascii="Verdana" w:hAnsi="Verdana" w:cs="Tahoma"/>
          <w:b/>
          <w:bCs/>
          <w:sz w:val="22"/>
          <w:szCs w:val="22"/>
        </w:rPr>
        <w:t>ΑΝ. ΜΕΣ. Α.Ε. ΟΤΑ</w:t>
      </w:r>
      <w:r w:rsidRPr="005659C8">
        <w:rPr>
          <w:rFonts w:ascii="Verdana" w:hAnsi="Verdana" w:cs="Tahoma"/>
          <w:bCs/>
          <w:sz w:val="22"/>
          <w:szCs w:val="22"/>
        </w:rPr>
        <w:t xml:space="preserve"> στην παραπάνω διεύθυνση &amp; τηλέφωνο κατά τις εργάσιμες μέρες και ώρες.</w:t>
      </w:r>
    </w:p>
    <w:p w:rsidR="00A94C0D" w:rsidRPr="005659C8" w:rsidRDefault="00A94C0D" w:rsidP="00F01593">
      <w:pPr>
        <w:rPr>
          <w:rFonts w:ascii="Verdana" w:hAnsi="Verdana" w:cs="Tahoma"/>
          <w:b/>
          <w:sz w:val="22"/>
          <w:szCs w:val="22"/>
        </w:rPr>
      </w:pPr>
    </w:p>
    <w:p w:rsidR="00A94C0D" w:rsidRPr="005659C8" w:rsidRDefault="00A94C0D" w:rsidP="00A94C0D">
      <w:pPr>
        <w:jc w:val="center"/>
        <w:rPr>
          <w:rFonts w:ascii="Verdana" w:hAnsi="Verdana" w:cs="Tahoma"/>
          <w:b/>
          <w:sz w:val="22"/>
          <w:szCs w:val="22"/>
        </w:rPr>
      </w:pPr>
    </w:p>
    <w:tbl>
      <w:tblPr>
        <w:tblpPr w:leftFromText="180" w:rightFromText="180" w:vertAnchor="page" w:horzAnchor="margin" w:tblpXSpec="center" w:tblpY="13242"/>
        <w:tblW w:w="9401" w:type="dxa"/>
        <w:tblLook w:val="01E0" w:firstRow="1" w:lastRow="1" w:firstColumn="1" w:lastColumn="1" w:noHBand="0" w:noVBand="0"/>
      </w:tblPr>
      <w:tblGrid>
        <w:gridCol w:w="1661"/>
        <w:gridCol w:w="6187"/>
        <w:gridCol w:w="1553"/>
      </w:tblGrid>
      <w:tr w:rsidR="00907E24" w:rsidRPr="005659C8" w:rsidTr="00907E24">
        <w:trPr>
          <w:trHeight w:val="971"/>
        </w:trPr>
        <w:tc>
          <w:tcPr>
            <w:tcW w:w="1661" w:type="dxa"/>
            <w:shd w:val="clear" w:color="auto" w:fill="auto"/>
            <w:vAlign w:val="bottom"/>
          </w:tcPr>
          <w:p w:rsidR="00907E24" w:rsidRPr="005659C8" w:rsidRDefault="00907E24" w:rsidP="00907E24">
            <w:pPr>
              <w:pStyle w:val="a4"/>
              <w:spacing w:line="240" w:lineRule="auto"/>
              <w:rPr>
                <w:rFonts w:ascii="Verdana" w:hAnsi="Verdana"/>
                <w:sz w:val="22"/>
                <w:lang w:val="en-US"/>
              </w:rPr>
            </w:pPr>
            <w:r w:rsidRPr="005659C8"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 wp14:anchorId="6E95BC3A" wp14:editId="0162F14A">
                  <wp:extent cx="752475" cy="666750"/>
                  <wp:effectExtent l="0" t="0" r="9525" b="0"/>
                  <wp:docPr id="5" name="Εικόνα 5" descr="λογο-ΠΑΑ_χωρίς ΜΠΑΛΤΑΤΖ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λογο-ΠΑΑ_χωρίς ΜΠΑΛΤΑΤΖ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907E24" w:rsidRPr="005659C8" w:rsidRDefault="00907E24" w:rsidP="00907E24">
            <w:pPr>
              <w:pStyle w:val="a4"/>
              <w:spacing w:line="240" w:lineRule="auto"/>
              <w:rPr>
                <w:rFonts w:ascii="Verdana" w:hAnsi="Verdana"/>
                <w:sz w:val="22"/>
                <w:lang w:val="en-US"/>
              </w:rPr>
            </w:pPr>
            <w:r w:rsidRPr="005659C8"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 wp14:anchorId="4BCF63CC" wp14:editId="6E3460A0">
                  <wp:extent cx="1027216" cy="604245"/>
                  <wp:effectExtent l="0" t="0" r="0" b="0"/>
                  <wp:docPr id="6" name="Εικόνα 6" descr="eu_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_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060" cy="607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907E24" w:rsidRPr="005659C8" w:rsidRDefault="00907E24" w:rsidP="00907E24">
            <w:pPr>
              <w:pStyle w:val="a4"/>
              <w:spacing w:line="240" w:lineRule="auto"/>
              <w:rPr>
                <w:rFonts w:ascii="Verdana" w:hAnsi="Verdana"/>
                <w:sz w:val="22"/>
                <w:lang w:val="en-US"/>
              </w:rPr>
            </w:pPr>
            <w:r w:rsidRPr="005659C8"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 wp14:anchorId="6A6BC56C" wp14:editId="43819E45">
                  <wp:extent cx="571500" cy="609600"/>
                  <wp:effectExtent l="0" t="0" r="0" b="0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E24" w:rsidRPr="005659C8" w:rsidTr="00907E24">
        <w:trPr>
          <w:trHeight w:val="516"/>
        </w:trPr>
        <w:tc>
          <w:tcPr>
            <w:tcW w:w="1661" w:type="dxa"/>
            <w:shd w:val="clear" w:color="auto" w:fill="auto"/>
            <w:vAlign w:val="center"/>
          </w:tcPr>
          <w:p w:rsidR="00907E24" w:rsidRPr="005659C8" w:rsidRDefault="00907E24" w:rsidP="00907E24">
            <w:pPr>
              <w:pStyle w:val="a4"/>
              <w:spacing w:line="240" w:lineRule="auto"/>
              <w:rPr>
                <w:rFonts w:ascii="Verdana" w:hAnsi="Verdana"/>
                <w:sz w:val="22"/>
              </w:rPr>
            </w:pPr>
            <w:r w:rsidRPr="005659C8">
              <w:rPr>
                <w:rFonts w:ascii="Verdana" w:hAnsi="Verdana"/>
                <w:sz w:val="22"/>
                <w:szCs w:val="22"/>
              </w:rPr>
              <w:t xml:space="preserve">ΠΑΑ </w:t>
            </w:r>
          </w:p>
          <w:p w:rsidR="00907E24" w:rsidRPr="005659C8" w:rsidRDefault="00907E24" w:rsidP="00907E24">
            <w:pPr>
              <w:pStyle w:val="a4"/>
              <w:spacing w:line="240" w:lineRule="auto"/>
              <w:rPr>
                <w:rFonts w:ascii="Verdana" w:hAnsi="Verdana"/>
                <w:sz w:val="22"/>
                <w:lang w:val="en-US"/>
              </w:rPr>
            </w:pPr>
            <w:r w:rsidRPr="005659C8">
              <w:rPr>
                <w:rFonts w:ascii="Verdana" w:hAnsi="Verdana"/>
                <w:sz w:val="22"/>
                <w:szCs w:val="22"/>
              </w:rPr>
              <w:t>2007-2013</w:t>
            </w:r>
          </w:p>
        </w:tc>
        <w:tc>
          <w:tcPr>
            <w:tcW w:w="6187" w:type="dxa"/>
            <w:shd w:val="clear" w:color="auto" w:fill="auto"/>
            <w:vAlign w:val="center"/>
          </w:tcPr>
          <w:p w:rsidR="00907E24" w:rsidRPr="005659C8" w:rsidRDefault="00907E24" w:rsidP="00907E24">
            <w:pPr>
              <w:pStyle w:val="a4"/>
              <w:spacing w:line="240" w:lineRule="auto"/>
              <w:rPr>
                <w:rFonts w:ascii="Verdana" w:hAnsi="Verdana"/>
                <w:sz w:val="22"/>
              </w:rPr>
            </w:pPr>
            <w:r w:rsidRPr="005659C8">
              <w:rPr>
                <w:rFonts w:ascii="Verdana" w:hAnsi="Verdana"/>
                <w:sz w:val="22"/>
                <w:szCs w:val="22"/>
              </w:rPr>
              <w:t>Ευρωπαϊκό Γεωργικό Ταμείο Αγροτικής Ανάπτυξης:</w:t>
            </w:r>
          </w:p>
          <w:p w:rsidR="00907E24" w:rsidRPr="005659C8" w:rsidRDefault="00907E24" w:rsidP="00907E24">
            <w:pPr>
              <w:pStyle w:val="a4"/>
              <w:spacing w:line="240" w:lineRule="auto"/>
              <w:rPr>
                <w:rFonts w:ascii="Verdana" w:hAnsi="Verdana"/>
                <w:sz w:val="22"/>
              </w:rPr>
            </w:pPr>
            <w:r w:rsidRPr="005659C8">
              <w:rPr>
                <w:rFonts w:ascii="Verdana" w:hAnsi="Verdana"/>
                <w:i/>
                <w:iCs/>
                <w:sz w:val="22"/>
                <w:szCs w:val="22"/>
              </w:rPr>
              <w:t>Η Ευρώπη επενδύει στις αγροτικές περιοχές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07E24" w:rsidRPr="005659C8" w:rsidRDefault="00907E24" w:rsidP="00907E24">
            <w:pPr>
              <w:pStyle w:val="a4"/>
              <w:spacing w:line="240" w:lineRule="auto"/>
              <w:rPr>
                <w:rFonts w:ascii="Verdana" w:hAnsi="Verdana"/>
                <w:sz w:val="22"/>
                <w:lang w:val="en-US"/>
              </w:rPr>
            </w:pPr>
            <w:r w:rsidRPr="005659C8">
              <w:rPr>
                <w:rFonts w:ascii="Verdana" w:hAnsi="Verdana"/>
                <w:sz w:val="22"/>
                <w:szCs w:val="22"/>
                <w:lang w:val="en-US"/>
              </w:rPr>
              <w:t>LEADER</w:t>
            </w:r>
          </w:p>
        </w:tc>
      </w:tr>
    </w:tbl>
    <w:p w:rsidR="00A94C0D" w:rsidRPr="005659C8" w:rsidRDefault="00A94C0D" w:rsidP="00A94C0D">
      <w:pPr>
        <w:jc w:val="center"/>
        <w:rPr>
          <w:rFonts w:ascii="Verdana" w:hAnsi="Verdana" w:cs="Tahoma"/>
          <w:b/>
          <w:sz w:val="22"/>
          <w:szCs w:val="22"/>
        </w:rPr>
      </w:pPr>
      <w:r w:rsidRPr="005659C8">
        <w:rPr>
          <w:rFonts w:ascii="Verdana" w:hAnsi="Verdana" w:cs="Tahoma"/>
          <w:b/>
          <w:sz w:val="22"/>
          <w:szCs w:val="22"/>
        </w:rPr>
        <w:t xml:space="preserve">Για την </w:t>
      </w:r>
    </w:p>
    <w:p w:rsidR="00A94C0D" w:rsidRPr="005659C8" w:rsidRDefault="000A67D9" w:rsidP="000A67D9">
      <w:pPr>
        <w:jc w:val="center"/>
        <w:rPr>
          <w:rFonts w:ascii="Verdana" w:hAnsi="Verdana" w:cs="Tahoma"/>
          <w:b/>
          <w:sz w:val="22"/>
          <w:szCs w:val="22"/>
        </w:rPr>
      </w:pPr>
      <w:r w:rsidRPr="005659C8">
        <w:rPr>
          <w:rFonts w:ascii="Verdana" w:hAnsi="Verdana" w:cs="Tahoma"/>
          <w:b/>
          <w:sz w:val="22"/>
          <w:szCs w:val="22"/>
        </w:rPr>
        <w:t>ΟΤΔ-</w:t>
      </w:r>
      <w:r w:rsidR="00A94C0D" w:rsidRPr="005659C8">
        <w:rPr>
          <w:rFonts w:ascii="Verdana" w:hAnsi="Verdana" w:cs="Tahoma"/>
          <w:b/>
          <w:sz w:val="22"/>
          <w:szCs w:val="22"/>
        </w:rPr>
        <w:t>ΑΝ. ΜΕΣ. Α.Ε. ΟΤΑ</w:t>
      </w:r>
    </w:p>
    <w:p w:rsidR="00A94C0D" w:rsidRPr="005659C8" w:rsidRDefault="00BA0A55" w:rsidP="00A94C0D">
      <w:pPr>
        <w:jc w:val="center"/>
        <w:rPr>
          <w:rFonts w:ascii="Verdana" w:hAnsi="Verdana" w:cs="Tahoma"/>
          <w:b/>
          <w:sz w:val="22"/>
          <w:szCs w:val="22"/>
        </w:rPr>
      </w:pPr>
      <w:r w:rsidRPr="005659C8">
        <w:rPr>
          <w:rFonts w:ascii="Verdana" w:hAnsi="Verdana" w:cs="Tahoma"/>
          <w:b/>
          <w:sz w:val="22"/>
          <w:szCs w:val="22"/>
        </w:rPr>
        <w:t xml:space="preserve">Θεοχάρης </w:t>
      </w:r>
      <w:proofErr w:type="spellStart"/>
      <w:r w:rsidRPr="005659C8">
        <w:rPr>
          <w:rFonts w:ascii="Verdana" w:hAnsi="Verdana" w:cs="Tahoma"/>
          <w:b/>
          <w:sz w:val="22"/>
          <w:szCs w:val="22"/>
        </w:rPr>
        <w:t>Ρέκκας</w:t>
      </w:r>
      <w:proofErr w:type="spellEnd"/>
    </w:p>
    <w:p w:rsidR="00A94C0D" w:rsidRPr="005659C8" w:rsidRDefault="00A94C0D" w:rsidP="00A94C0D">
      <w:pPr>
        <w:jc w:val="center"/>
        <w:rPr>
          <w:rFonts w:ascii="Verdana" w:hAnsi="Verdana" w:cs="Tahoma"/>
          <w:b/>
          <w:sz w:val="22"/>
          <w:szCs w:val="22"/>
        </w:rPr>
      </w:pPr>
      <w:r w:rsidRPr="005659C8">
        <w:rPr>
          <w:rFonts w:ascii="Verdana" w:hAnsi="Verdana" w:cs="Tahoma"/>
          <w:b/>
          <w:sz w:val="22"/>
          <w:szCs w:val="22"/>
        </w:rPr>
        <w:t xml:space="preserve">Πρόεδρος Ε.Δ.Π. </w:t>
      </w:r>
      <w:proofErr w:type="spellStart"/>
      <w:r w:rsidRPr="005659C8">
        <w:rPr>
          <w:rFonts w:ascii="Verdana" w:hAnsi="Verdana" w:cs="Tahoma"/>
          <w:b/>
          <w:sz w:val="22"/>
          <w:szCs w:val="22"/>
        </w:rPr>
        <w:t>Leader</w:t>
      </w:r>
      <w:proofErr w:type="spellEnd"/>
    </w:p>
    <w:p w:rsidR="001638A8" w:rsidRPr="005659C8" w:rsidRDefault="001638A8">
      <w:pPr>
        <w:rPr>
          <w:rFonts w:ascii="Verdana" w:hAnsi="Verdana"/>
          <w:sz w:val="22"/>
          <w:szCs w:val="22"/>
        </w:rPr>
      </w:pPr>
    </w:p>
    <w:p w:rsidR="00F77798" w:rsidRPr="005659C8" w:rsidRDefault="00F77798">
      <w:pPr>
        <w:rPr>
          <w:rFonts w:ascii="Verdana" w:hAnsi="Verdana"/>
          <w:sz w:val="22"/>
          <w:szCs w:val="22"/>
        </w:rPr>
      </w:pPr>
    </w:p>
    <w:p w:rsidR="00F77798" w:rsidRPr="005659C8" w:rsidRDefault="00F77798">
      <w:pPr>
        <w:rPr>
          <w:rFonts w:ascii="Verdana" w:hAnsi="Verdana"/>
          <w:sz w:val="22"/>
          <w:szCs w:val="22"/>
        </w:rPr>
      </w:pPr>
    </w:p>
    <w:p w:rsidR="00F77798" w:rsidRPr="005659C8" w:rsidRDefault="00F77798" w:rsidP="00D143B0">
      <w:pPr>
        <w:pStyle w:val="a4"/>
        <w:spacing w:line="240" w:lineRule="auto"/>
        <w:jc w:val="left"/>
        <w:rPr>
          <w:rFonts w:ascii="Verdana" w:hAnsi="Verdana"/>
          <w:b w:val="0"/>
          <w:sz w:val="22"/>
          <w:szCs w:val="22"/>
        </w:rPr>
      </w:pPr>
    </w:p>
    <w:p w:rsidR="00F77798" w:rsidRPr="0046352F" w:rsidRDefault="00F77798" w:rsidP="007151DD">
      <w:pPr>
        <w:rPr>
          <w:rFonts w:ascii="Verdana" w:hAnsi="Verdana"/>
          <w:sz w:val="22"/>
          <w:szCs w:val="22"/>
        </w:rPr>
      </w:pPr>
    </w:p>
    <w:p w:rsidR="005659C8" w:rsidRPr="0046352F" w:rsidRDefault="005659C8">
      <w:pPr>
        <w:rPr>
          <w:rFonts w:ascii="Verdana" w:hAnsi="Verdana"/>
          <w:sz w:val="22"/>
          <w:szCs w:val="22"/>
        </w:rPr>
      </w:pPr>
    </w:p>
    <w:sectPr w:rsidR="005659C8" w:rsidRPr="0046352F" w:rsidSect="00907E24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003" w:rsidRDefault="00FC3003" w:rsidP="00A94C0D">
      <w:r>
        <w:separator/>
      </w:r>
    </w:p>
  </w:endnote>
  <w:endnote w:type="continuationSeparator" w:id="0">
    <w:p w:rsidR="00FC3003" w:rsidRDefault="00FC3003" w:rsidP="00A9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003" w:rsidRDefault="00FC3003" w:rsidP="00A94C0D">
      <w:r>
        <w:separator/>
      </w:r>
    </w:p>
  </w:footnote>
  <w:footnote w:type="continuationSeparator" w:id="0">
    <w:p w:rsidR="00FC3003" w:rsidRDefault="00FC3003" w:rsidP="00A9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1C5D"/>
    <w:multiLevelType w:val="hybridMultilevel"/>
    <w:tmpl w:val="C7FC894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C0D"/>
    <w:rsid w:val="000102D1"/>
    <w:rsid w:val="000171BE"/>
    <w:rsid w:val="00017435"/>
    <w:rsid w:val="000A3FA2"/>
    <w:rsid w:val="000A67D9"/>
    <w:rsid w:val="000C5F50"/>
    <w:rsid w:val="001638A8"/>
    <w:rsid w:val="001C2AD6"/>
    <w:rsid w:val="001D24FE"/>
    <w:rsid w:val="0021226B"/>
    <w:rsid w:val="00227E73"/>
    <w:rsid w:val="002316B3"/>
    <w:rsid w:val="00250DA8"/>
    <w:rsid w:val="00262BE8"/>
    <w:rsid w:val="00286E72"/>
    <w:rsid w:val="002F7035"/>
    <w:rsid w:val="00300189"/>
    <w:rsid w:val="00335246"/>
    <w:rsid w:val="003408EB"/>
    <w:rsid w:val="00381969"/>
    <w:rsid w:val="003D6B8C"/>
    <w:rsid w:val="00414E53"/>
    <w:rsid w:val="00416B3E"/>
    <w:rsid w:val="004549CF"/>
    <w:rsid w:val="004574A5"/>
    <w:rsid w:val="0046352F"/>
    <w:rsid w:val="00472403"/>
    <w:rsid w:val="00480624"/>
    <w:rsid w:val="004A10E4"/>
    <w:rsid w:val="004F2828"/>
    <w:rsid w:val="00525757"/>
    <w:rsid w:val="00546A9F"/>
    <w:rsid w:val="00547EED"/>
    <w:rsid w:val="005659C8"/>
    <w:rsid w:val="00572F12"/>
    <w:rsid w:val="0059128E"/>
    <w:rsid w:val="007151DD"/>
    <w:rsid w:val="00715E37"/>
    <w:rsid w:val="007C2DDA"/>
    <w:rsid w:val="007E760E"/>
    <w:rsid w:val="007F0B6A"/>
    <w:rsid w:val="00837E54"/>
    <w:rsid w:val="008B2870"/>
    <w:rsid w:val="008D7649"/>
    <w:rsid w:val="00907E24"/>
    <w:rsid w:val="00946AA5"/>
    <w:rsid w:val="00A94C0D"/>
    <w:rsid w:val="00AA03BA"/>
    <w:rsid w:val="00B2697D"/>
    <w:rsid w:val="00BA0A55"/>
    <w:rsid w:val="00C20AC0"/>
    <w:rsid w:val="00C21951"/>
    <w:rsid w:val="00C92403"/>
    <w:rsid w:val="00D143B0"/>
    <w:rsid w:val="00D33D66"/>
    <w:rsid w:val="00DC3C64"/>
    <w:rsid w:val="00DC75A8"/>
    <w:rsid w:val="00E532E0"/>
    <w:rsid w:val="00E743C3"/>
    <w:rsid w:val="00EC412E"/>
    <w:rsid w:val="00F01593"/>
    <w:rsid w:val="00F627EA"/>
    <w:rsid w:val="00F77798"/>
    <w:rsid w:val="00FC3003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94C0D"/>
    <w:pPr>
      <w:spacing w:after="120"/>
    </w:pPr>
  </w:style>
  <w:style w:type="character" w:customStyle="1" w:styleId="Char">
    <w:name w:val="Σώμα κειμένου Char"/>
    <w:basedOn w:val="a0"/>
    <w:link w:val="a3"/>
    <w:rsid w:val="00A94C0D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rsid w:val="00A94C0D"/>
    <w:rPr>
      <w:color w:val="0000FF"/>
      <w:u w:val="single"/>
    </w:rPr>
  </w:style>
  <w:style w:type="paragraph" w:styleId="a4">
    <w:name w:val="Title"/>
    <w:basedOn w:val="a"/>
    <w:link w:val="Char0"/>
    <w:qFormat/>
    <w:rsid w:val="00A94C0D"/>
    <w:pPr>
      <w:spacing w:line="360" w:lineRule="auto"/>
      <w:jc w:val="center"/>
    </w:pPr>
    <w:rPr>
      <w:rFonts w:ascii="Arial" w:hAnsi="Arial"/>
      <w:b/>
      <w:sz w:val="52"/>
    </w:rPr>
  </w:style>
  <w:style w:type="character" w:customStyle="1" w:styleId="Char0">
    <w:name w:val="Τίτλος Char"/>
    <w:basedOn w:val="a0"/>
    <w:link w:val="a4"/>
    <w:rsid w:val="00A94C0D"/>
    <w:rPr>
      <w:rFonts w:ascii="Arial" w:eastAsia="Times New Roman" w:hAnsi="Arial" w:cs="Times New Roman"/>
      <w:b/>
      <w:sz w:val="52"/>
      <w:szCs w:val="24"/>
      <w:lang w:eastAsia="el-GR"/>
    </w:rPr>
  </w:style>
  <w:style w:type="paragraph" w:styleId="2">
    <w:name w:val="Body Text Indent 2"/>
    <w:basedOn w:val="a"/>
    <w:link w:val="2Char"/>
    <w:rsid w:val="00A94C0D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rsid w:val="00A94C0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A94C0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94C0D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header"/>
    <w:basedOn w:val="a"/>
    <w:link w:val="Char2"/>
    <w:uiPriority w:val="99"/>
    <w:unhideWhenUsed/>
    <w:rsid w:val="00A94C0D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6"/>
    <w:uiPriority w:val="99"/>
    <w:rsid w:val="00A94C0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footer"/>
    <w:basedOn w:val="a"/>
    <w:link w:val="Char3"/>
    <w:uiPriority w:val="99"/>
    <w:unhideWhenUsed/>
    <w:rsid w:val="00A94C0D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7"/>
    <w:uiPriority w:val="99"/>
    <w:rsid w:val="00A94C0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har4">
    <w:name w:val="Char"/>
    <w:basedOn w:val="a"/>
    <w:rsid w:val="00D143B0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94C0D"/>
    <w:pPr>
      <w:spacing w:after="120"/>
    </w:pPr>
  </w:style>
  <w:style w:type="character" w:customStyle="1" w:styleId="Char">
    <w:name w:val="Σώμα κειμένου Char"/>
    <w:basedOn w:val="a0"/>
    <w:link w:val="a3"/>
    <w:rsid w:val="00A94C0D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rsid w:val="00A94C0D"/>
    <w:rPr>
      <w:color w:val="0000FF"/>
      <w:u w:val="single"/>
    </w:rPr>
  </w:style>
  <w:style w:type="paragraph" w:styleId="a4">
    <w:name w:val="Title"/>
    <w:basedOn w:val="a"/>
    <w:link w:val="Char0"/>
    <w:qFormat/>
    <w:rsid w:val="00A94C0D"/>
    <w:pPr>
      <w:spacing w:line="360" w:lineRule="auto"/>
      <w:jc w:val="center"/>
    </w:pPr>
    <w:rPr>
      <w:rFonts w:ascii="Arial" w:hAnsi="Arial"/>
      <w:b/>
      <w:sz w:val="52"/>
    </w:rPr>
  </w:style>
  <w:style w:type="character" w:customStyle="1" w:styleId="Char0">
    <w:name w:val="Τίτλος Char"/>
    <w:basedOn w:val="a0"/>
    <w:link w:val="a4"/>
    <w:rsid w:val="00A94C0D"/>
    <w:rPr>
      <w:rFonts w:ascii="Arial" w:eastAsia="Times New Roman" w:hAnsi="Arial" w:cs="Times New Roman"/>
      <w:b/>
      <w:sz w:val="52"/>
      <w:szCs w:val="24"/>
      <w:lang w:eastAsia="el-GR"/>
    </w:rPr>
  </w:style>
  <w:style w:type="paragraph" w:styleId="2">
    <w:name w:val="Body Text Indent 2"/>
    <w:basedOn w:val="a"/>
    <w:link w:val="2Char"/>
    <w:rsid w:val="00A94C0D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rsid w:val="00A94C0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A94C0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94C0D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header"/>
    <w:basedOn w:val="a"/>
    <w:link w:val="Char2"/>
    <w:uiPriority w:val="99"/>
    <w:unhideWhenUsed/>
    <w:rsid w:val="00A94C0D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6"/>
    <w:uiPriority w:val="99"/>
    <w:rsid w:val="00A94C0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footer"/>
    <w:basedOn w:val="a"/>
    <w:link w:val="Char3"/>
    <w:uiPriority w:val="99"/>
    <w:unhideWhenUsed/>
    <w:rsid w:val="00A94C0D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7"/>
    <w:uiPriority w:val="99"/>
    <w:rsid w:val="00A94C0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nmess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nmess@otenet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9132A-EB63-4A8F-B24E-99BA3558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714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28</cp:revision>
  <cp:lastPrinted>2013-11-29T08:56:00Z</cp:lastPrinted>
  <dcterms:created xsi:type="dcterms:W3CDTF">2013-11-28T08:52:00Z</dcterms:created>
  <dcterms:modified xsi:type="dcterms:W3CDTF">2014-11-13T08:51:00Z</dcterms:modified>
</cp:coreProperties>
</file>